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8B29F4"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8B29F4">
        <w:rPr>
          <w:rFonts w:eastAsia="Times New Roman" w:cs="Times New Roman"/>
          <w:b/>
          <w:bCs/>
          <w:sz w:val="24"/>
          <w:szCs w:val="24"/>
        </w:rPr>
        <w:t>CERERE DE EXPRIMARE A INTERESULUI</w:t>
      </w:r>
    </w:p>
    <w:p w14:paraId="0C562452"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Republica Moldova</w:t>
      </w:r>
    </w:p>
    <w:p w14:paraId="0DD9B619" w14:textId="77777777" w:rsidR="00E83252"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Denumirea subproiectului </w:t>
      </w:r>
    </w:p>
    <w:p w14:paraId="4AC18877" w14:textId="10F81BE2"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r w:rsidR="00E83252" w:rsidRPr="008B29F4">
        <w:rPr>
          <w:rFonts w:eastAsia="Times New Roman" w:cs="Times New Roman"/>
          <w:b/>
          <w:spacing w:val="-2"/>
          <w:sz w:val="24"/>
          <w:szCs w:val="24"/>
        </w:rPr>
        <w:t>”</w:t>
      </w:r>
    </w:p>
    <w:p w14:paraId="0D8DEA98"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8B29F4" w:rsidRDefault="00A6276D" w:rsidP="003720A9">
      <w:pPr>
        <w:widowControl w:val="0"/>
        <w:suppressAutoHyphens/>
        <w:spacing w:after="0" w:line="276" w:lineRule="auto"/>
        <w:jc w:val="center"/>
        <w:rPr>
          <w:rFonts w:eastAsia="Times New Roman" w:cs="Times New Roman"/>
          <w:spacing w:val="-2"/>
          <w:sz w:val="24"/>
          <w:szCs w:val="24"/>
        </w:rPr>
      </w:pPr>
      <w:r w:rsidRPr="008B29F4">
        <w:rPr>
          <w:rFonts w:eastAsia="Times New Roman" w:cs="Times New Roman"/>
          <w:b/>
          <w:bCs/>
          <w:spacing w:val="-2"/>
          <w:sz w:val="24"/>
          <w:szCs w:val="24"/>
        </w:rPr>
        <w:t>Nr</w:t>
      </w:r>
      <w:r w:rsidR="00E83252" w:rsidRPr="008B29F4">
        <w:rPr>
          <w:rFonts w:eastAsia="Times New Roman" w:cs="Times New Roman"/>
          <w:b/>
          <w:bCs/>
          <w:spacing w:val="-2"/>
          <w:sz w:val="24"/>
          <w:szCs w:val="24"/>
        </w:rPr>
        <w:t>.</w:t>
      </w:r>
      <w:r w:rsidRPr="008B29F4">
        <w:rPr>
          <w:rFonts w:eastAsia="Times New Roman" w:cs="Times New Roman"/>
          <w:b/>
          <w:bCs/>
          <w:spacing w:val="-2"/>
          <w:sz w:val="24"/>
          <w:szCs w:val="24"/>
        </w:rPr>
        <w:t xml:space="preserve"> Acord subfinanțare: </w:t>
      </w:r>
      <w:r w:rsidRPr="008B29F4">
        <w:rPr>
          <w:rFonts w:eastAsia="Times New Roman" w:cs="Times New Roman"/>
          <w:spacing w:val="-2"/>
          <w:sz w:val="24"/>
          <w:szCs w:val="24"/>
        </w:rPr>
        <w:t>MD-MOED-6542-ASF-U</w:t>
      </w:r>
      <w:r w:rsidR="00E83252" w:rsidRPr="008B29F4">
        <w:rPr>
          <w:rFonts w:eastAsia="Times New Roman" w:cs="Times New Roman"/>
          <w:spacing w:val="-2"/>
          <w:sz w:val="24"/>
          <w:szCs w:val="24"/>
        </w:rPr>
        <w:t>2</w:t>
      </w:r>
      <w:r w:rsidRPr="008B29F4">
        <w:rPr>
          <w:rFonts w:eastAsia="Times New Roman" w:cs="Times New Roman"/>
          <w:spacing w:val="-2"/>
          <w:sz w:val="24"/>
          <w:szCs w:val="24"/>
        </w:rPr>
        <w:t>-</w:t>
      </w:r>
      <w:r w:rsidR="00E83252" w:rsidRPr="008B29F4">
        <w:rPr>
          <w:rFonts w:eastAsia="Times New Roman" w:cs="Times New Roman"/>
          <w:spacing w:val="-2"/>
          <w:sz w:val="24"/>
          <w:szCs w:val="24"/>
        </w:rPr>
        <w:t>09</w:t>
      </w:r>
      <w:r w:rsidRPr="008B29F4">
        <w:rPr>
          <w:rFonts w:eastAsia="Times New Roman" w:cs="Times New Roman"/>
          <w:spacing w:val="-2"/>
          <w:sz w:val="24"/>
          <w:szCs w:val="24"/>
        </w:rPr>
        <w:t xml:space="preserve"> din </w:t>
      </w:r>
      <w:r w:rsidR="00E83252" w:rsidRPr="008B29F4">
        <w:rPr>
          <w:rFonts w:eastAsia="Times New Roman" w:cs="Times New Roman"/>
          <w:spacing w:val="-2"/>
          <w:sz w:val="24"/>
          <w:szCs w:val="24"/>
        </w:rPr>
        <w:t>27</w:t>
      </w:r>
      <w:r w:rsidRPr="008B29F4">
        <w:rPr>
          <w:rFonts w:eastAsia="Times New Roman" w:cs="Times New Roman"/>
          <w:spacing w:val="-2"/>
          <w:sz w:val="24"/>
          <w:szCs w:val="24"/>
        </w:rPr>
        <w:t>.</w:t>
      </w:r>
      <w:r w:rsidR="00E83252" w:rsidRPr="008B29F4">
        <w:rPr>
          <w:rFonts w:eastAsia="Times New Roman" w:cs="Times New Roman"/>
          <w:spacing w:val="-2"/>
          <w:sz w:val="24"/>
          <w:szCs w:val="24"/>
        </w:rPr>
        <w:t>11</w:t>
      </w:r>
      <w:r w:rsidRPr="008B29F4">
        <w:rPr>
          <w:rFonts w:eastAsia="Times New Roman" w:cs="Times New Roman"/>
          <w:spacing w:val="-2"/>
          <w:sz w:val="24"/>
          <w:szCs w:val="24"/>
        </w:rPr>
        <w:t>.</w:t>
      </w:r>
      <w:r w:rsidR="00E83252" w:rsidRPr="008B29F4">
        <w:rPr>
          <w:rFonts w:eastAsia="Times New Roman" w:cs="Times New Roman"/>
          <w:spacing w:val="-2"/>
          <w:sz w:val="24"/>
          <w:szCs w:val="24"/>
        </w:rPr>
        <w:t>2023</w:t>
      </w:r>
    </w:p>
    <w:p w14:paraId="3DE4ECDA" w14:textId="7E055684" w:rsidR="00A6276D" w:rsidRPr="008B29F4"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 </w:t>
      </w:r>
      <w:r w:rsidR="00C21941" w:rsidRPr="00C21941">
        <w:rPr>
          <w:rFonts w:eastAsia="Times New Roman" w:cs="Times New Roman"/>
          <w:sz w:val="24"/>
          <w:szCs w:val="24"/>
        </w:rPr>
        <w:t>MD-USMF-406143-CS-INDV</w:t>
      </w:r>
    </w:p>
    <w:p w14:paraId="125F2DB5" w14:textId="77777777" w:rsidR="00A6276D" w:rsidRPr="008B29F4"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14931957" w14:textId="4582DBBD" w:rsidR="006F5B9C" w:rsidRPr="006F5B9C" w:rsidRDefault="00A6276D" w:rsidP="006F5B9C">
      <w:pPr>
        <w:spacing w:after="0" w:line="253" w:lineRule="atLeast"/>
        <w:ind w:left="1560" w:hanging="1560"/>
        <w:rPr>
          <w:rFonts w:eastAsia="Times New Roman" w:cs="Times New Roman"/>
          <w:b/>
          <w:spacing w:val="-2"/>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6F5B9C" w:rsidRPr="006F5B9C">
        <w:rPr>
          <w:rFonts w:eastAsia="Times New Roman" w:cs="Times New Roman"/>
          <w:b/>
          <w:spacing w:val="-2"/>
          <w:sz w:val="24"/>
          <w:szCs w:val="24"/>
        </w:rPr>
        <w:t>Instruirea specialiștilor în domeniul însușirii și aplicării metodelor de cercetare microscopică și fitochimică în activitatea didactică</w:t>
      </w:r>
      <w:r w:rsidR="006F5B9C">
        <w:rPr>
          <w:rFonts w:eastAsia="Times New Roman" w:cs="Times New Roman"/>
          <w:b/>
          <w:spacing w:val="-2"/>
          <w:sz w:val="24"/>
          <w:szCs w:val="24"/>
        </w:rPr>
        <w:t>”</w:t>
      </w:r>
    </w:p>
    <w:p w14:paraId="30850238" w14:textId="77777777" w:rsidR="006F5B9C" w:rsidRPr="008B29F4" w:rsidRDefault="006F5B9C" w:rsidP="00B84EC1">
      <w:pPr>
        <w:spacing w:after="0" w:line="253" w:lineRule="atLeast"/>
        <w:ind w:left="1560" w:hanging="1560"/>
        <w:rPr>
          <w:rFonts w:eastAsia="Times New Roman" w:cs="Times New Roman"/>
          <w:b/>
          <w:spacing w:val="-2"/>
          <w:sz w:val="24"/>
          <w:szCs w:val="24"/>
        </w:rPr>
      </w:pPr>
    </w:p>
    <w:p w14:paraId="1D3460E7" w14:textId="77777777" w:rsidR="000D02E2" w:rsidRPr="008B29F4"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8B29F4" w:rsidRDefault="00A6276D" w:rsidP="003720A9">
      <w:pPr>
        <w:widowControl w:val="0"/>
        <w:autoSpaceDE w:val="0"/>
        <w:autoSpaceDN w:val="0"/>
        <w:adjustRightInd w:val="0"/>
        <w:spacing w:after="0"/>
        <w:ind w:firstLine="708"/>
        <w:jc w:val="both"/>
        <w:rPr>
          <w:rFonts w:eastAsia="Times New Roman" w:cs="Times New Roman"/>
          <w:sz w:val="24"/>
          <w:szCs w:val="24"/>
        </w:rPr>
      </w:pPr>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8B29F4" w:rsidRDefault="00A6276D" w:rsidP="003720A9">
      <w:pPr>
        <w:widowControl w:val="0"/>
        <w:spacing w:after="0" w:line="276" w:lineRule="auto"/>
        <w:ind w:firstLine="709"/>
        <w:jc w:val="both"/>
        <w:rPr>
          <w:rFonts w:eastAsia="Times New Roman" w:cs="Times New Roman"/>
          <w:bCs/>
          <w:sz w:val="24"/>
          <w:szCs w:val="24"/>
        </w:rPr>
      </w:pPr>
      <w:r w:rsidRPr="008B29F4">
        <w:rPr>
          <w:rFonts w:eastAsia="Times New Roman" w:cs="Times New Roman"/>
          <w:sz w:val="24"/>
          <w:szCs w:val="24"/>
        </w:rPr>
        <w:t>În cadrul realizării Proiectului învățământului superior din Moldova, finanțat de către Banca Mondială</w:t>
      </w:r>
      <w:r w:rsidR="00D45C91" w:rsidRPr="008B29F4">
        <w:rPr>
          <w:rFonts w:eastAsia="Times New Roman" w:cs="Times New Roman"/>
          <w:sz w:val="24"/>
          <w:szCs w:val="24"/>
        </w:rPr>
        <w:t>,</w:t>
      </w:r>
      <w:r w:rsidRPr="008B29F4">
        <w:rPr>
          <w:rFonts w:eastAsia="Times New Roman" w:cs="Times New Roman"/>
          <w:sz w:val="24"/>
          <w:szCs w:val="24"/>
        </w:rPr>
        <w:t xml:space="preserve"> Instituția Publică </w:t>
      </w:r>
      <w:r w:rsidRPr="008B29F4">
        <w:rPr>
          <w:rFonts w:eastAsia="Times New Roman" w:cs="Times New Roman"/>
          <w:bCs/>
          <w:spacing w:val="-2"/>
          <w:sz w:val="24"/>
          <w:szCs w:val="24"/>
        </w:rPr>
        <w:t xml:space="preserve">Universitatea de Stat de Medicină și Farmacie „Nicolae Testemițanu” din Republica Moldova </w:t>
      </w:r>
      <w:r w:rsidRPr="008B29F4">
        <w:rPr>
          <w:rFonts w:eastAsia="Times New Roman" w:cs="Times New Roman"/>
          <w:bCs/>
          <w:sz w:val="24"/>
          <w:szCs w:val="24"/>
        </w:rPr>
        <w:t xml:space="preserve">a obținut subproiectul </w:t>
      </w:r>
      <w:r w:rsidRPr="008B29F4">
        <w:rPr>
          <w:rFonts w:eastAsia="Times New Roman" w:cs="Times New Roman"/>
          <w:bCs/>
          <w:spacing w:val="-2"/>
          <w:sz w:val="24"/>
          <w:szCs w:val="24"/>
        </w:rPr>
        <w:t>„Fortificarea educației prin cercetare în medicină</w:t>
      </w:r>
      <w:r w:rsidR="00D45C91" w:rsidRPr="008B29F4">
        <w:rPr>
          <w:rFonts w:eastAsia="Times New Roman" w:cs="Times New Roman"/>
          <w:bCs/>
          <w:spacing w:val="-2"/>
          <w:sz w:val="24"/>
          <w:szCs w:val="24"/>
        </w:rPr>
        <w:t xml:space="preserve"> ți farmacie</w:t>
      </w:r>
      <w:r w:rsidRPr="008B29F4">
        <w:rPr>
          <w:rFonts w:eastAsia="Times New Roman" w:cs="Times New Roman"/>
          <w:bCs/>
          <w:spacing w:val="-2"/>
          <w:sz w:val="24"/>
          <w:szCs w:val="24"/>
        </w:rPr>
        <w:t xml:space="preserve"> în cadrul USMF „Nicolae Testemițanu” – FORCE_</w:t>
      </w:r>
      <w:r w:rsidR="00D45C91" w:rsidRPr="008B29F4">
        <w:rPr>
          <w:rFonts w:eastAsia="Times New Roman" w:cs="Times New Roman"/>
          <w:bCs/>
          <w:spacing w:val="-2"/>
          <w:sz w:val="24"/>
          <w:szCs w:val="24"/>
        </w:rPr>
        <w:t>Farm</w:t>
      </w:r>
      <w:r w:rsidRPr="008B29F4">
        <w:rPr>
          <w:rFonts w:eastAsia="Times New Roman" w:cs="Times New Roman"/>
          <w:bCs/>
          <w:spacing w:val="-2"/>
          <w:sz w:val="24"/>
          <w:szCs w:val="24"/>
        </w:rPr>
        <w:t xml:space="preserve">” </w:t>
      </w:r>
      <w:r w:rsidRPr="008B29F4">
        <w:rPr>
          <w:rFonts w:eastAsia="Times New Roman" w:cs="Times New Roman"/>
          <w:sz w:val="24"/>
          <w:szCs w:val="24"/>
        </w:rPr>
        <w:t xml:space="preserve">și respectiv a semnat Acordul de finanțare cu </w:t>
      </w:r>
      <w:r w:rsidRPr="008B29F4">
        <w:rPr>
          <w:rFonts w:eastAsia="Times New Roman" w:cs="Times New Roman"/>
          <w:bCs/>
          <w:sz w:val="24"/>
          <w:szCs w:val="24"/>
        </w:rPr>
        <w:t>Ministerul Educației și Cercetării și intenționează să aplice o parte din surse pentru servicii de consultanță</w:t>
      </w:r>
      <w:r w:rsidR="00FD79A5" w:rsidRPr="008B29F4">
        <w:rPr>
          <w:rFonts w:eastAsia="Times New Roman" w:cs="Times New Roman"/>
          <w:bCs/>
          <w:sz w:val="24"/>
          <w:szCs w:val="24"/>
        </w:rPr>
        <w:t>/expertiză</w:t>
      </w:r>
      <w:r w:rsidRPr="008B29F4">
        <w:rPr>
          <w:rFonts w:eastAsia="Times New Roman" w:cs="Times New Roman"/>
          <w:bCs/>
          <w:sz w:val="24"/>
          <w:szCs w:val="24"/>
        </w:rPr>
        <w:t xml:space="preserve">. </w:t>
      </w:r>
    </w:p>
    <w:p w14:paraId="42C9F8D8" w14:textId="4E4C7BBB"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Prin intermediul acestui subproiect IP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 xml:space="preserve">își propune realizarea unui set de </w:t>
      </w:r>
      <w:r w:rsidR="00D45C91" w:rsidRPr="008B29F4">
        <w:rPr>
          <w:rFonts w:eastAsia="Times New Roman" w:cs="Times New Roman"/>
          <w:sz w:val="24"/>
          <w:szCs w:val="24"/>
        </w:rPr>
        <w:t>activități</w:t>
      </w:r>
      <w:r w:rsidRPr="008B29F4">
        <w:rPr>
          <w:rFonts w:eastAsia="Times New Roman" w:cs="Times New Roman"/>
          <w:sz w:val="24"/>
          <w:szCs w:val="24"/>
        </w:rPr>
        <w:t xml:space="preserve"> orientate spre modernizarea </w:t>
      </w:r>
      <w:r w:rsidR="00D45C91" w:rsidRPr="008B29F4">
        <w:rPr>
          <w:rFonts w:eastAsia="Times New Roman" w:cs="Times New Roman"/>
          <w:sz w:val="24"/>
          <w:szCs w:val="24"/>
        </w:rPr>
        <w:t xml:space="preserve">și dezvoltarea </w:t>
      </w:r>
      <w:r w:rsidRPr="008B29F4">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În cadrul subproiectului vor fi </w:t>
      </w:r>
      <w:r w:rsidR="00D45C91" w:rsidRPr="008B29F4">
        <w:rPr>
          <w:rFonts w:eastAsia="Times New Roman" w:cs="Times New Roman"/>
          <w:sz w:val="24"/>
          <w:szCs w:val="24"/>
        </w:rPr>
        <w:t xml:space="preserve">actualizate și  </w:t>
      </w:r>
      <w:r w:rsidRPr="008B29F4">
        <w:rPr>
          <w:rFonts w:eastAsia="Times New Roman" w:cs="Times New Roman"/>
          <w:sz w:val="24"/>
          <w:szCs w:val="24"/>
        </w:rPr>
        <w:t>optimizate Planu</w:t>
      </w:r>
      <w:r w:rsidR="00D45C91" w:rsidRPr="008B29F4">
        <w:rPr>
          <w:rFonts w:eastAsia="Times New Roman" w:cs="Times New Roman"/>
          <w:sz w:val="24"/>
          <w:szCs w:val="24"/>
        </w:rPr>
        <w:t xml:space="preserve">l </w:t>
      </w:r>
      <w:r w:rsidRPr="008B29F4">
        <w:rPr>
          <w:rFonts w:eastAsia="Times New Roman" w:cs="Times New Roman"/>
          <w:sz w:val="24"/>
          <w:szCs w:val="24"/>
        </w:rPr>
        <w:t xml:space="preserve">de învățământ </w:t>
      </w:r>
      <w:r w:rsidR="00D45C91" w:rsidRPr="008B29F4">
        <w:rPr>
          <w:rFonts w:eastAsia="Times New Roman" w:cs="Times New Roman"/>
          <w:sz w:val="24"/>
          <w:szCs w:val="24"/>
        </w:rPr>
        <w:t xml:space="preserve">la programul de studii </w:t>
      </w:r>
      <w:r w:rsidR="007B4CA5" w:rsidRPr="008B29F4">
        <w:rPr>
          <w:rFonts w:cs="Times New Roman"/>
          <w:bCs/>
          <w:sz w:val="24"/>
          <w:szCs w:val="24"/>
        </w:rPr>
        <w:t xml:space="preserve">superioare integrate </w:t>
      </w:r>
      <w:r w:rsidR="007B4CA5" w:rsidRPr="008B29F4">
        <w:rPr>
          <w:rFonts w:eastAsia="Times New Roman" w:cs="Times New Roman"/>
          <w:sz w:val="24"/>
          <w:szCs w:val="24"/>
        </w:rPr>
        <w:t>F</w:t>
      </w:r>
      <w:r w:rsidR="00D45C91" w:rsidRPr="008B29F4">
        <w:rPr>
          <w:rFonts w:eastAsia="Times New Roman" w:cs="Times New Roman"/>
          <w:sz w:val="24"/>
          <w:szCs w:val="24"/>
        </w:rPr>
        <w:t xml:space="preserve">armacie </w:t>
      </w:r>
      <w:r w:rsidRPr="008B29F4">
        <w:rPr>
          <w:rFonts w:eastAsia="Times New Roman" w:cs="Times New Roman"/>
          <w:sz w:val="24"/>
          <w:szCs w:val="24"/>
        </w:rPr>
        <w:t>și curricul</w:t>
      </w:r>
      <w:r w:rsidR="007B4CA5" w:rsidRPr="008B29F4">
        <w:rPr>
          <w:rFonts w:eastAsia="Times New Roman" w:cs="Times New Roman"/>
          <w:sz w:val="24"/>
          <w:szCs w:val="24"/>
        </w:rPr>
        <w:t>a</w:t>
      </w:r>
      <w:r w:rsidRPr="008B29F4">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47734D31" w14:textId="5CED9D65" w:rsidR="0033145C" w:rsidRPr="008B29F4" w:rsidRDefault="00A6276D" w:rsidP="003720A9">
      <w:pPr>
        <w:widowControl w:val="0"/>
        <w:suppressAutoHyphens/>
        <w:spacing w:after="0" w:line="276" w:lineRule="auto"/>
        <w:ind w:firstLine="708"/>
        <w:jc w:val="both"/>
        <w:rPr>
          <w:rFonts w:cs="Times New Roman"/>
          <w:bCs/>
          <w:sz w:val="24"/>
          <w:szCs w:val="24"/>
        </w:rPr>
      </w:pPr>
      <w:bookmarkStart w:id="2" w:name="_Hlk181298426"/>
      <w:r w:rsidRPr="008B29F4">
        <w:rPr>
          <w:rFonts w:cs="Times New Roman"/>
          <w:bCs/>
          <w:sz w:val="24"/>
          <w:szCs w:val="24"/>
        </w:rPr>
        <w:t xml:space="preserve">Una din sarcinile propuse în cadrul subproiectului este </w:t>
      </w:r>
      <w:r w:rsidR="0033145C" w:rsidRPr="008B29F4">
        <w:rPr>
          <w:rFonts w:cs="Times New Roman"/>
          <w:bCs/>
          <w:sz w:val="24"/>
          <w:szCs w:val="24"/>
        </w:rPr>
        <w:t xml:space="preserve">instruirea </w:t>
      </w:r>
      <w:r w:rsidR="006F7B52" w:rsidRPr="008B29F4">
        <w:rPr>
          <w:rFonts w:cs="Times New Roman"/>
          <w:bCs/>
          <w:sz w:val="24"/>
          <w:szCs w:val="24"/>
        </w:rPr>
        <w:t xml:space="preserve">specialiștilor din cadrul USMF „Nicolae Testemițanu” </w:t>
      </w:r>
      <w:bookmarkStart w:id="3" w:name="_Hlk189547106"/>
      <w:r w:rsidR="00A2130C" w:rsidRPr="00A2130C">
        <w:rPr>
          <w:rFonts w:cs="Times New Roman"/>
          <w:bCs/>
          <w:sz w:val="24"/>
          <w:szCs w:val="24"/>
        </w:rPr>
        <w:t>în domeniul însușirii și aplicării metodelor de cercetare microscopică și fitochimică în activitatea didactică</w:t>
      </w:r>
      <w:bookmarkEnd w:id="3"/>
      <w:r w:rsidR="00941D98" w:rsidRPr="008B29F4">
        <w:rPr>
          <w:rFonts w:cs="Times New Roman"/>
          <w:bCs/>
          <w:sz w:val="24"/>
          <w:szCs w:val="24"/>
        </w:rPr>
        <w:t xml:space="preserve">, </w:t>
      </w:r>
      <w:r w:rsidR="0033145C" w:rsidRPr="008B29F4">
        <w:rPr>
          <w:rFonts w:cs="Times New Roman"/>
          <w:bCs/>
          <w:sz w:val="24"/>
          <w:szCs w:val="24"/>
        </w:rPr>
        <w:t xml:space="preserve">axată pe </w:t>
      </w:r>
      <w:r w:rsidR="00941D98" w:rsidRPr="008B29F4">
        <w:rPr>
          <w:rFonts w:cs="Times New Roman"/>
          <w:bCs/>
          <w:sz w:val="24"/>
          <w:szCs w:val="24"/>
        </w:rPr>
        <w:t>dezvoltarea competențelor și abilităților de activitate în laboratoarele științifice în domeniul vizat</w:t>
      </w:r>
      <w:r w:rsidR="0033145C" w:rsidRPr="008B29F4">
        <w:rPr>
          <w:rFonts w:cs="Times New Roman"/>
          <w:bCs/>
          <w:sz w:val="24"/>
          <w:szCs w:val="24"/>
        </w:rPr>
        <w:t>.</w:t>
      </w:r>
    </w:p>
    <w:bookmarkEnd w:id="2"/>
    <w:p w14:paraId="5F2F9AD7" w14:textId="2DBB6822" w:rsidR="0033145C" w:rsidRPr="008B29F4" w:rsidRDefault="00A6276D" w:rsidP="003720A9">
      <w:pPr>
        <w:widowControl w:val="0"/>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Termenii de </w:t>
      </w:r>
      <w:r w:rsidRPr="008B29F4">
        <w:rPr>
          <w:rFonts w:eastAsia="Times New Roman" w:cs="Times New Roman"/>
          <w:noProof/>
          <w:sz w:val="24"/>
          <w:szCs w:val="24"/>
        </w:rPr>
        <w:t>referință</w:t>
      </w:r>
      <w:r w:rsidRPr="008B29F4">
        <w:rPr>
          <w:rFonts w:eastAsia="Times New Roman" w:cs="Times New Roman"/>
          <w:sz w:val="24"/>
          <w:szCs w:val="24"/>
        </w:rPr>
        <w:t xml:space="preserve"> (TOR) sunt anexați la prezenta Cerere de exprimare a interesului sau pot fi găsiți pe următorul site web:</w:t>
      </w:r>
      <w:r w:rsidR="0033145C" w:rsidRPr="008B29F4">
        <w:rPr>
          <w:rFonts w:eastAsia="Times New Roman" w:cs="Times New Roman"/>
          <w:sz w:val="24"/>
          <w:szCs w:val="24"/>
        </w:rPr>
        <w:t xml:space="preserve"> </w:t>
      </w:r>
      <w:hyperlink r:id="rId6" w:history="1">
        <w:r w:rsidR="003E3BAC" w:rsidRPr="008B29F4">
          <w:rPr>
            <w:rStyle w:val="a5"/>
            <w:rFonts w:eastAsia="Times New Roman" w:cs="Times New Roman"/>
            <w:sz w:val="24"/>
            <w:szCs w:val="24"/>
          </w:rPr>
          <w:t>https://juridic.usmf.md/ro/anunturi-3/subproiectul-moderinzarea-si-fortificarea-educatiei-prin-cercetare-farmacie-si-medicina</w:t>
        </w:r>
      </w:hyperlink>
      <w:r w:rsidR="0033145C" w:rsidRPr="008B29F4">
        <w:rPr>
          <w:rFonts w:eastAsia="Times New Roman" w:cs="Times New Roman"/>
          <w:sz w:val="24"/>
          <w:szCs w:val="24"/>
        </w:rPr>
        <w:t xml:space="preserve">. </w:t>
      </w:r>
    </w:p>
    <w:p w14:paraId="16225732" w14:textId="2C0936B1" w:rsidR="00B84EC1" w:rsidRDefault="00A6276D" w:rsidP="003720A9">
      <w:pPr>
        <w:widowControl w:val="0"/>
        <w:spacing w:after="0" w:line="276" w:lineRule="auto"/>
        <w:ind w:firstLine="708"/>
        <w:jc w:val="both"/>
        <w:rPr>
          <w:rFonts w:eastAsia="Times New Roman" w:cs="Times New Roman"/>
          <w:noProof/>
          <w:sz w:val="24"/>
          <w:szCs w:val="24"/>
        </w:rPr>
      </w:pPr>
      <w:r w:rsidRPr="008B29F4">
        <w:rPr>
          <w:rFonts w:eastAsia="Times New Roman" w:cs="Times New Roman"/>
          <w:noProof/>
          <w:sz w:val="24"/>
          <w:szCs w:val="24"/>
        </w:rPr>
        <w:t xml:space="preserve">IP USMF </w:t>
      </w:r>
      <w:r w:rsidRPr="008B29F4">
        <w:rPr>
          <w:rFonts w:eastAsia="Times New Roman" w:cs="Times New Roman"/>
          <w:bCs/>
          <w:noProof/>
          <w:spacing w:val="-2"/>
          <w:sz w:val="24"/>
          <w:szCs w:val="24"/>
        </w:rPr>
        <w:t xml:space="preserve">„Nicolae Testemițanu” </w:t>
      </w:r>
      <w:r w:rsidRPr="008B29F4">
        <w:rPr>
          <w:rFonts w:eastAsia="Times New Roman" w:cs="Times New Roman"/>
          <w:noProof/>
          <w:sz w:val="24"/>
          <w:szCs w:val="24"/>
        </w:rPr>
        <w:t xml:space="preserve">invită </w:t>
      </w:r>
      <w:r w:rsidR="00BB2F46" w:rsidRPr="008B29F4">
        <w:rPr>
          <w:rFonts w:eastAsia="Times New Roman" w:cs="Times New Roman"/>
          <w:noProof/>
          <w:sz w:val="24"/>
          <w:szCs w:val="24"/>
        </w:rPr>
        <w:t xml:space="preserve">experți </w:t>
      </w:r>
      <w:r w:rsidRPr="008B29F4">
        <w:rPr>
          <w:rFonts w:eastAsia="Times New Roman" w:cs="Times New Roman"/>
          <w:noProof/>
          <w:sz w:val="24"/>
          <w:szCs w:val="24"/>
        </w:rPr>
        <w:t>eligibili</w:t>
      </w:r>
      <w:r w:rsidR="0033145C" w:rsidRPr="008B29F4">
        <w:rPr>
          <w:rFonts w:eastAsia="Times New Roman" w:cs="Times New Roman"/>
          <w:noProof/>
          <w:sz w:val="24"/>
          <w:szCs w:val="24"/>
        </w:rPr>
        <w:t xml:space="preserve"> internaționali</w:t>
      </w:r>
      <w:r w:rsidRPr="008B29F4">
        <w:rPr>
          <w:rFonts w:eastAsia="Times New Roman" w:cs="Times New Roman"/>
          <w:noProof/>
          <w:sz w:val="24"/>
          <w:szCs w:val="24"/>
        </w:rPr>
        <w:t xml:space="preserve"> (</w:t>
      </w:r>
      <w:r w:rsidR="0033145C" w:rsidRPr="008B29F4">
        <w:rPr>
          <w:rFonts w:eastAsia="Times New Roman" w:cs="Times New Roman"/>
          <w:noProof/>
          <w:sz w:val="24"/>
          <w:szCs w:val="24"/>
        </w:rPr>
        <w:t>„</w:t>
      </w:r>
      <w:r w:rsidR="00BB2F46" w:rsidRPr="008B29F4">
        <w:rPr>
          <w:rFonts w:eastAsia="Times New Roman" w:cs="Times New Roman"/>
          <w:noProof/>
          <w:sz w:val="24"/>
          <w:szCs w:val="24"/>
        </w:rPr>
        <w:t>Experți</w:t>
      </w:r>
      <w:r w:rsidR="0033145C" w:rsidRPr="008B29F4">
        <w:rPr>
          <w:rFonts w:eastAsia="Times New Roman" w:cs="Times New Roman"/>
          <w:noProof/>
          <w:sz w:val="24"/>
          <w:szCs w:val="24"/>
        </w:rPr>
        <w:t>”</w:t>
      </w:r>
      <w:r w:rsidRPr="008B29F4">
        <w:rPr>
          <w:rFonts w:eastAsia="Times New Roman" w:cs="Times New Roman"/>
          <w:noProof/>
          <w:sz w:val="24"/>
          <w:szCs w:val="24"/>
        </w:rPr>
        <w:t xml:space="preserve">) să își exprime interesul pentru </w:t>
      </w:r>
      <w:r w:rsidRPr="008B29F4" w:rsidDel="00075646">
        <w:rPr>
          <w:rFonts w:eastAsia="Times New Roman" w:cs="Times New Roman"/>
          <w:noProof/>
          <w:sz w:val="24"/>
          <w:szCs w:val="24"/>
        </w:rPr>
        <w:t xml:space="preserve">prestarea </w:t>
      </w:r>
      <w:r w:rsidR="00B84EC1">
        <w:rPr>
          <w:rFonts w:eastAsia="Times New Roman" w:cs="Times New Roman"/>
          <w:noProof/>
          <w:sz w:val="24"/>
          <w:szCs w:val="24"/>
        </w:rPr>
        <w:t>s</w:t>
      </w:r>
      <w:r w:rsidR="00B84EC1" w:rsidRPr="00B84EC1">
        <w:rPr>
          <w:rFonts w:eastAsia="Times New Roman" w:cs="Times New Roman"/>
          <w:noProof/>
          <w:sz w:val="24"/>
          <w:szCs w:val="24"/>
        </w:rPr>
        <w:t>ervicii</w:t>
      </w:r>
      <w:r w:rsidR="00B84EC1">
        <w:rPr>
          <w:rFonts w:eastAsia="Times New Roman" w:cs="Times New Roman"/>
          <w:noProof/>
          <w:sz w:val="24"/>
          <w:szCs w:val="24"/>
        </w:rPr>
        <w:t>lor</w:t>
      </w:r>
      <w:r w:rsidR="00B84EC1" w:rsidRPr="00B84EC1">
        <w:rPr>
          <w:rFonts w:eastAsia="Times New Roman" w:cs="Times New Roman"/>
          <w:noProof/>
          <w:sz w:val="24"/>
          <w:szCs w:val="24"/>
        </w:rPr>
        <w:t xml:space="preserve"> de instruire a specialiștilor în domeniul </w:t>
      </w:r>
      <w:r w:rsidR="00A2130C" w:rsidRPr="00A2130C">
        <w:rPr>
          <w:rFonts w:cs="Times New Roman"/>
          <w:bCs/>
          <w:sz w:val="24"/>
          <w:szCs w:val="24"/>
        </w:rPr>
        <w:t>însușirii și aplicării metodelor de cercetare microscopică și fitochimică în activitatea didactică</w:t>
      </w:r>
      <w:r w:rsidR="00B84EC1">
        <w:rPr>
          <w:rFonts w:eastAsia="Times New Roman" w:cs="Times New Roman"/>
          <w:noProof/>
          <w:sz w:val="24"/>
          <w:szCs w:val="24"/>
        </w:rPr>
        <w:t>.</w:t>
      </w:r>
    </w:p>
    <w:p w14:paraId="700BD31A" w14:textId="763E9059" w:rsidR="0033145C" w:rsidRPr="008B29F4" w:rsidRDefault="00FD79A5" w:rsidP="003720A9">
      <w:pPr>
        <w:widowControl w:val="0"/>
        <w:spacing w:line="276" w:lineRule="auto"/>
        <w:ind w:firstLine="708"/>
        <w:jc w:val="both"/>
        <w:rPr>
          <w:rFonts w:eastAsia="Times New Roman" w:cs="Times New Roman"/>
          <w:sz w:val="24"/>
          <w:szCs w:val="24"/>
        </w:rPr>
      </w:pPr>
      <w:r w:rsidRPr="008B29F4">
        <w:rPr>
          <w:rFonts w:eastAsia="Times New Roman" w:cs="Times New Roman"/>
          <w:sz w:val="24"/>
          <w:szCs w:val="24"/>
        </w:rPr>
        <w:t>Experții</w:t>
      </w:r>
      <w:r w:rsidR="00A6276D" w:rsidRPr="008B29F4">
        <w:rPr>
          <w:rFonts w:eastAsia="Times New Roman" w:cs="Times New Roman"/>
          <w:sz w:val="24"/>
          <w:szCs w:val="24"/>
        </w:rPr>
        <w:t xml:space="preserve"> interesați vor expedia informații care să demonstreze că au calificările necesare și experiența relevantă pentru prestarea serviciilor </w:t>
      </w:r>
      <w:r w:rsidR="00B84EC1" w:rsidRPr="00B84EC1">
        <w:rPr>
          <w:rFonts w:eastAsia="Times New Roman" w:cs="Times New Roman"/>
          <w:noProof/>
          <w:sz w:val="24"/>
          <w:szCs w:val="24"/>
        </w:rPr>
        <w:t xml:space="preserve">de instruire a specialiștilor în domeniul </w:t>
      </w:r>
      <w:r w:rsidR="00A2130C" w:rsidRPr="00A2130C">
        <w:rPr>
          <w:rFonts w:cs="Times New Roman"/>
          <w:bCs/>
          <w:sz w:val="24"/>
          <w:szCs w:val="24"/>
        </w:rPr>
        <w:t>însușirii și aplicării metodelor de cercetare microscopică și fitochimică în activitatea didactică</w:t>
      </w:r>
      <w:r w:rsidR="0033145C" w:rsidRPr="008B29F4">
        <w:rPr>
          <w:rFonts w:eastAsia="Times New Roman" w:cs="Times New Roman"/>
          <w:sz w:val="24"/>
          <w:szCs w:val="24"/>
        </w:rPr>
        <w:t>.</w:t>
      </w:r>
    </w:p>
    <w:p w14:paraId="5B08CEF2" w14:textId="7F49161A" w:rsidR="00A6276D" w:rsidRPr="008B29F4"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4" w:name="_Hlk159241146"/>
      <w:r w:rsidRPr="008B29F4">
        <w:rPr>
          <w:rFonts w:ascii="Times New Roman" w:eastAsia="Times New Roman" w:hAnsi="Times New Roman" w:cs="Times New Roman"/>
          <w:b/>
          <w:sz w:val="24"/>
          <w:szCs w:val="24"/>
        </w:rPr>
        <w:t>Expertul</w:t>
      </w:r>
      <w:r w:rsidR="00A6276D" w:rsidRPr="008B29F4">
        <w:rPr>
          <w:rFonts w:ascii="Times New Roman" w:eastAsia="Times New Roman" w:hAnsi="Times New Roman" w:cs="Times New Roman"/>
          <w:b/>
          <w:sz w:val="24"/>
          <w:szCs w:val="24"/>
        </w:rPr>
        <w:t xml:space="preserve"> care urmează să fie selectat trebuie să dețină următoarele calificări:</w:t>
      </w:r>
    </w:p>
    <w:p w14:paraId="7BF7EF2E" w14:textId="6B0056D4" w:rsidR="00A6276D"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Studii universitare în</w:t>
      </w:r>
      <w:r w:rsidR="00381611" w:rsidRPr="008B29F4">
        <w:rPr>
          <w:rFonts w:eastAsia="Times New Roman" w:cs="Times New Roman"/>
          <w:sz w:val="24"/>
          <w:szCs w:val="24"/>
        </w:rPr>
        <w:t xml:space="preserve"> una din specialitățile</w:t>
      </w:r>
      <w:r w:rsidR="001B5CCA" w:rsidRPr="008B29F4">
        <w:rPr>
          <w:rFonts w:eastAsia="Times New Roman" w:cs="Times New Roman"/>
          <w:sz w:val="24"/>
          <w:szCs w:val="24"/>
        </w:rPr>
        <w:t xml:space="preserve"> </w:t>
      </w:r>
      <w:r w:rsidR="00F8376A" w:rsidRPr="008B29F4">
        <w:rPr>
          <w:rFonts w:eastAsia="Times New Roman" w:cs="Times New Roman"/>
          <w:sz w:val="24"/>
          <w:szCs w:val="24"/>
        </w:rPr>
        <w:t>Farmacie</w:t>
      </w:r>
      <w:r w:rsidR="00381611" w:rsidRPr="008B29F4">
        <w:rPr>
          <w:rFonts w:eastAsia="Times New Roman" w:cs="Times New Roman"/>
          <w:sz w:val="24"/>
          <w:szCs w:val="24"/>
        </w:rPr>
        <w:t>/</w:t>
      </w:r>
      <w:r w:rsidR="00E30A2A">
        <w:rPr>
          <w:rFonts w:eastAsia="Times New Roman" w:cs="Times New Roman"/>
          <w:sz w:val="24"/>
          <w:szCs w:val="24"/>
        </w:rPr>
        <w:t>Horticultură/Biologie</w:t>
      </w:r>
      <w:r w:rsidR="00A2130C">
        <w:rPr>
          <w:rFonts w:eastAsia="Times New Roman" w:cs="Times New Roman"/>
          <w:sz w:val="24"/>
          <w:szCs w:val="24"/>
        </w:rPr>
        <w:t>/Chimia mediului</w:t>
      </w:r>
      <w:r w:rsidRPr="008B29F4">
        <w:rPr>
          <w:rFonts w:eastAsia="Times New Roman" w:cs="Times New Roman"/>
          <w:sz w:val="24"/>
          <w:szCs w:val="24"/>
        </w:rPr>
        <w:t xml:space="preserve">; </w:t>
      </w:r>
    </w:p>
    <w:p w14:paraId="35AD6B51" w14:textId="33D0AF7E" w:rsidR="007F2DBE" w:rsidRPr="008B29F4"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156790E5" w14:textId="5EE3A2A1" w:rsidR="00930066" w:rsidRPr="008B29F4" w:rsidRDefault="00930066" w:rsidP="003720A9">
      <w:pPr>
        <w:widowControl w:val="0"/>
        <w:numPr>
          <w:ilvl w:val="0"/>
          <w:numId w:val="1"/>
        </w:numPr>
        <w:spacing w:after="0" w:line="276" w:lineRule="auto"/>
        <w:jc w:val="both"/>
        <w:rPr>
          <w:rFonts w:eastAsia="Times New Roman" w:cs="Times New Roman"/>
          <w:sz w:val="24"/>
          <w:szCs w:val="24"/>
        </w:rPr>
      </w:pPr>
      <w:bookmarkStart w:id="5" w:name="_Hlk181298587"/>
      <w:r w:rsidRPr="008B29F4">
        <w:rPr>
          <w:rFonts w:eastAsia="Times New Roman" w:cs="Times New Roman"/>
          <w:sz w:val="24"/>
          <w:szCs w:val="24"/>
        </w:rPr>
        <w:t xml:space="preserve">Experiență în </w:t>
      </w:r>
      <w:r w:rsidR="00381611" w:rsidRPr="008B29F4">
        <w:rPr>
          <w:rFonts w:cs="Times New Roman"/>
          <w:bCs/>
          <w:sz w:val="24"/>
          <w:szCs w:val="24"/>
        </w:rPr>
        <w:t xml:space="preserve">domeniul </w:t>
      </w:r>
      <w:r w:rsidR="00A2130C" w:rsidRPr="00A2130C">
        <w:rPr>
          <w:rFonts w:cs="Times New Roman"/>
          <w:bCs/>
          <w:sz w:val="24"/>
          <w:szCs w:val="24"/>
        </w:rPr>
        <w:t>însușirii și aplicării metodelor de cercetare microscopică și fitochimică în activitatea didactică</w:t>
      </w:r>
      <w:r w:rsidRPr="008B29F4">
        <w:rPr>
          <w:rFonts w:eastAsia="Times New Roman" w:cs="Times New Roman"/>
          <w:sz w:val="24"/>
          <w:szCs w:val="24"/>
        </w:rPr>
        <w:t>;</w:t>
      </w:r>
    </w:p>
    <w:bookmarkEnd w:id="5"/>
    <w:p w14:paraId="1502EF89"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2CAC0747"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lastRenderedPageBreak/>
        <w:t>Abilități și competențe de aplicare a metodelor moderne de instruire.</w:t>
      </w:r>
    </w:p>
    <w:p w14:paraId="0F9D69EC" w14:textId="3D1DC17D"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w:t>
      </w:r>
      <w:r w:rsidR="00381611" w:rsidRPr="008B29F4">
        <w:rPr>
          <w:rFonts w:eastAsia="Times New Roman" w:cs="Times New Roman"/>
          <w:sz w:val="24"/>
          <w:szCs w:val="24"/>
        </w:rPr>
        <w:t xml:space="preserve"> una din</w:t>
      </w:r>
      <w:r w:rsidRPr="008B29F4">
        <w:rPr>
          <w:rFonts w:eastAsia="Times New Roman" w:cs="Times New Roman"/>
          <w:sz w:val="24"/>
          <w:szCs w:val="24"/>
        </w:rPr>
        <w:t xml:space="preserve"> limb</w:t>
      </w:r>
      <w:r w:rsidR="00381611" w:rsidRPr="008B29F4">
        <w:rPr>
          <w:rFonts w:eastAsia="Times New Roman" w:cs="Times New Roman"/>
          <w:sz w:val="24"/>
          <w:szCs w:val="24"/>
        </w:rPr>
        <w:t>ile</w:t>
      </w:r>
      <w:r w:rsidRPr="008B29F4">
        <w:rPr>
          <w:rFonts w:eastAsia="Times New Roman" w:cs="Times New Roman"/>
          <w:sz w:val="24"/>
          <w:szCs w:val="24"/>
        </w:rPr>
        <w:t xml:space="preserve"> română</w:t>
      </w:r>
      <w:r w:rsidR="00381611" w:rsidRPr="008B29F4">
        <w:rPr>
          <w:rFonts w:eastAsia="Times New Roman" w:cs="Times New Roman"/>
          <w:sz w:val="24"/>
          <w:szCs w:val="24"/>
        </w:rPr>
        <w:t>/</w:t>
      </w:r>
      <w:r w:rsidR="0014344C" w:rsidRPr="008B29F4">
        <w:rPr>
          <w:rFonts w:eastAsia="Times New Roman" w:cs="Times New Roman"/>
          <w:sz w:val="24"/>
          <w:szCs w:val="24"/>
        </w:rPr>
        <w:t xml:space="preserve"> </w:t>
      </w:r>
      <w:r w:rsidR="00381611" w:rsidRPr="008B29F4">
        <w:rPr>
          <w:rFonts w:eastAsia="Times New Roman" w:cs="Times New Roman"/>
          <w:sz w:val="24"/>
          <w:szCs w:val="24"/>
        </w:rPr>
        <w:t>engleză</w:t>
      </w:r>
      <w:r w:rsidRPr="008B29F4">
        <w:rPr>
          <w:rFonts w:eastAsia="Times New Roman" w:cs="Times New Roman"/>
          <w:sz w:val="24"/>
          <w:szCs w:val="24"/>
        </w:rPr>
        <w:t>.</w:t>
      </w:r>
    </w:p>
    <w:p w14:paraId="321ADF61" w14:textId="77777777" w:rsidR="00BB2F46"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Va constitui un avantaj</w:t>
      </w:r>
      <w:r w:rsidR="00BB2F46" w:rsidRPr="008B29F4">
        <w:rPr>
          <w:rFonts w:eastAsia="Times New Roman" w:cs="Times New Roman"/>
          <w:sz w:val="24"/>
          <w:szCs w:val="24"/>
        </w:rPr>
        <w:t>:</w:t>
      </w:r>
    </w:p>
    <w:p w14:paraId="0F9A1903" w14:textId="0722891A" w:rsidR="008B29F4" w:rsidRPr="008B29F4"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experiența de predare/instruire atât academică, cât și sub formă de training-uri/ cursuri de instruire/ ateliere de lucru etc. </w:t>
      </w:r>
      <w:r w:rsidR="00E30A2A" w:rsidRPr="00B84EC1">
        <w:rPr>
          <w:rFonts w:ascii="Times New Roman" w:eastAsia="Times New Roman" w:hAnsi="Times New Roman" w:cs="Times New Roman"/>
          <w:noProof/>
          <w:sz w:val="24"/>
          <w:szCs w:val="24"/>
          <w:lang w:val="ro-MD"/>
        </w:rPr>
        <w:t xml:space="preserve">în domeniul </w:t>
      </w:r>
      <w:r w:rsidR="00A2130C" w:rsidRPr="00A2130C">
        <w:rPr>
          <w:rFonts w:ascii="Times New Roman" w:hAnsi="Times New Roman" w:cs="Times New Roman"/>
          <w:bCs/>
          <w:sz w:val="24"/>
          <w:szCs w:val="24"/>
          <w:lang w:val="ro-MD"/>
        </w:rPr>
        <w:t>în domeniul însușirii și aplicării metodelor de cercetare microscopică și fitochimică în activitatea didactică</w:t>
      </w:r>
      <w:r w:rsidRPr="008B29F4">
        <w:rPr>
          <w:rFonts w:ascii="Times New Roman" w:eastAsia="Times New Roman" w:hAnsi="Times New Roman" w:cs="Times New Roman"/>
          <w:sz w:val="24"/>
          <w:szCs w:val="24"/>
        </w:rPr>
        <w:t>.</w:t>
      </w:r>
    </w:p>
    <w:p w14:paraId="48ADE5CE" w14:textId="14598EA4" w:rsidR="00A6276D" w:rsidRPr="008B29F4"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 xml:space="preserve">Se atrage atenția </w:t>
      </w:r>
      <w:r w:rsidR="00FD79A5" w:rsidRPr="008B29F4">
        <w:rPr>
          <w:rFonts w:eastAsia="Times New Roman" w:cs="Times New Roman"/>
          <w:sz w:val="24"/>
          <w:szCs w:val="24"/>
        </w:rPr>
        <w:t>experților</w:t>
      </w:r>
      <w:r w:rsidRPr="008B29F4">
        <w:rPr>
          <w:rFonts w:eastAsia="Times New Roman" w:cs="Times New Roman"/>
          <w:sz w:val="24"/>
          <w:szCs w:val="24"/>
        </w:rPr>
        <w:t xml:space="preserve"> internaționali interesați asupra secțiunii III, punctele 3.14, 3.16 și 3.17 din </w:t>
      </w:r>
      <w:r w:rsidR="00220D51" w:rsidRPr="008B29F4">
        <w:rPr>
          <w:rFonts w:eastAsia="Times New Roman" w:cs="Times New Roman"/>
          <w:sz w:val="24"/>
          <w:szCs w:val="24"/>
        </w:rPr>
        <w:t>„</w:t>
      </w:r>
      <w:r w:rsidRPr="008B29F4">
        <w:rPr>
          <w:rFonts w:eastAsia="Times New Roman" w:cs="Times New Roman"/>
          <w:sz w:val="24"/>
          <w:szCs w:val="24"/>
        </w:rPr>
        <w:t>Regulamentul privind achizițiile pentru debitorii IPF</w:t>
      </w:r>
      <w:r w:rsidR="00220D51" w:rsidRPr="008B29F4">
        <w:rPr>
          <w:rFonts w:eastAsia="Times New Roman" w:cs="Times New Roman"/>
          <w:sz w:val="24"/>
          <w:szCs w:val="24"/>
        </w:rPr>
        <w:t>”</w:t>
      </w:r>
      <w:r w:rsidRPr="008B29F4">
        <w:rPr>
          <w:rFonts w:eastAsia="Times New Roman" w:cs="Times New Roman"/>
          <w:sz w:val="24"/>
          <w:szCs w:val="24"/>
        </w:rPr>
        <w:t xml:space="preserve"> iulie 2016, revizuite în noiembrie 2017 și august 2018 (</w:t>
      </w:r>
      <w:r w:rsidR="00220D51" w:rsidRPr="008B29F4">
        <w:rPr>
          <w:rFonts w:eastAsia="Times New Roman" w:cs="Times New Roman"/>
          <w:sz w:val="24"/>
          <w:szCs w:val="24"/>
        </w:rPr>
        <w:t>„</w:t>
      </w:r>
      <w:r w:rsidRPr="008B29F4">
        <w:rPr>
          <w:rFonts w:eastAsia="Times New Roman" w:cs="Times New Roman"/>
          <w:sz w:val="24"/>
          <w:szCs w:val="24"/>
        </w:rPr>
        <w:t>Regulamentul privind achizițiile</w:t>
      </w:r>
      <w:r w:rsidR="00220D51" w:rsidRPr="008B29F4">
        <w:rPr>
          <w:rFonts w:eastAsia="Times New Roman" w:cs="Times New Roman"/>
          <w:sz w:val="24"/>
          <w:szCs w:val="24"/>
        </w:rPr>
        <w:t>”</w:t>
      </w:r>
      <w:r w:rsidRPr="008B29F4">
        <w:rPr>
          <w:rFonts w:eastAsia="Times New Roman" w:cs="Times New Roman"/>
          <w:sz w:val="24"/>
          <w:szCs w:val="24"/>
        </w:rPr>
        <w:t xml:space="preserve">), care stabilește politica Băncii Mondiale privind conflictul de interese. </w:t>
      </w:r>
    </w:p>
    <w:bookmarkEnd w:id="4"/>
    <w:p w14:paraId="5255DF56" w14:textId="44FB035D" w:rsidR="00A6276D" w:rsidRPr="008B29F4" w:rsidRDefault="00FD79A5"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Expertul</w:t>
      </w:r>
      <w:r w:rsidR="00A6276D" w:rsidRPr="008B29F4">
        <w:rPr>
          <w:rFonts w:eastAsia="Times New Roman" w:cs="Times New Roman"/>
          <w:sz w:val="24"/>
          <w:szCs w:val="24"/>
        </w:rPr>
        <w:t xml:space="preserve"> va fi selectat în conformitate cu metoda </w:t>
      </w:r>
      <w:r w:rsidR="00220D51" w:rsidRPr="008B29F4">
        <w:rPr>
          <w:rFonts w:eastAsia="Times New Roman" w:cs="Times New Roman"/>
          <w:sz w:val="24"/>
          <w:szCs w:val="24"/>
        </w:rPr>
        <w:t>„</w:t>
      </w:r>
      <w:r w:rsidR="00A6276D" w:rsidRPr="008B29F4">
        <w:rPr>
          <w:rFonts w:eastAsia="Times New Roman" w:cs="Times New Roman"/>
          <w:sz w:val="24"/>
          <w:szCs w:val="24"/>
        </w:rPr>
        <w:t>Selecția consultanților individuali</w:t>
      </w:r>
      <w:r w:rsidR="00220D51" w:rsidRPr="008B29F4">
        <w:rPr>
          <w:rFonts w:eastAsia="Times New Roman" w:cs="Times New Roman"/>
          <w:sz w:val="24"/>
          <w:szCs w:val="24"/>
        </w:rPr>
        <w:t>”</w:t>
      </w:r>
      <w:r w:rsidR="00A6276D" w:rsidRPr="008B29F4">
        <w:rPr>
          <w:rFonts w:eastAsia="Times New Roman" w:cs="Times New Roman"/>
          <w:sz w:val="24"/>
          <w:szCs w:val="24"/>
        </w:rPr>
        <w:t xml:space="preserve"> prevăzută în Regulamentul privind achizițiile. </w:t>
      </w:r>
    </w:p>
    <w:p w14:paraId="4365B55E" w14:textId="77777777" w:rsidR="00A6276D" w:rsidRPr="008B29F4" w:rsidRDefault="00A6276D"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pacing w:val="-2"/>
          <w:sz w:val="24"/>
          <w:szCs w:val="24"/>
        </w:rPr>
        <w:t>Informații suplimentare pot fi obținute la adresa de mai jos în timpul orelor de lucru:   8:00-18:00.</w:t>
      </w:r>
    </w:p>
    <w:p w14:paraId="2FEBA9CC" w14:textId="64D3D69D" w:rsidR="00A6276D" w:rsidRPr="008B29F4"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8B29F4">
        <w:rPr>
          <w:rFonts w:eastAsia="Times New Roman" w:cs="Times New Roman"/>
          <w:spacing w:val="-2"/>
          <w:sz w:val="24"/>
          <w:szCs w:val="24"/>
        </w:rPr>
        <w:t>Cererile trebui</w:t>
      </w:r>
      <w:r w:rsidR="00220D51" w:rsidRPr="008B29F4">
        <w:rPr>
          <w:rFonts w:eastAsia="Times New Roman" w:cs="Times New Roman"/>
          <w:spacing w:val="-2"/>
          <w:sz w:val="24"/>
          <w:szCs w:val="24"/>
        </w:rPr>
        <w:t>e</w:t>
      </w:r>
      <w:r w:rsidRPr="008B29F4">
        <w:rPr>
          <w:rFonts w:eastAsia="Times New Roman" w:cs="Times New Roman"/>
          <w:spacing w:val="-2"/>
          <w:sz w:val="24"/>
          <w:szCs w:val="24"/>
        </w:rPr>
        <w:t xml:space="preserve"> să </w:t>
      </w:r>
      <w:r w:rsidRPr="008B29F4">
        <w:rPr>
          <w:rFonts w:eastAsia="Times New Roman" w:cs="Times New Roman"/>
          <w:sz w:val="24"/>
          <w:szCs w:val="24"/>
        </w:rPr>
        <w:t>includă</w:t>
      </w:r>
      <w:r w:rsidRPr="008B29F4">
        <w:rPr>
          <w:rFonts w:eastAsia="Times New Roman" w:cs="Times New Roman"/>
          <w:spacing w:val="-2"/>
          <w:sz w:val="24"/>
          <w:szCs w:val="24"/>
        </w:rPr>
        <w:t xml:space="preserve"> scrisoarea de exprimare a interesului, CV și cel puțin două scrisori de recomandare aferente</w:t>
      </w:r>
      <w:r w:rsidR="00220D51" w:rsidRPr="008B29F4">
        <w:rPr>
          <w:rFonts w:eastAsia="Times New Roman" w:cs="Times New Roman"/>
          <w:spacing w:val="-2"/>
          <w:sz w:val="24"/>
          <w:szCs w:val="24"/>
        </w:rPr>
        <w:t xml:space="preserve"> (</w:t>
      </w:r>
      <w:r w:rsidRPr="008B29F4">
        <w:rPr>
          <w:rFonts w:eastAsia="Times New Roman" w:cs="Times New Roman"/>
          <w:spacing w:val="-2"/>
          <w:sz w:val="24"/>
          <w:szCs w:val="24"/>
        </w:rPr>
        <w:t>dacă există</w:t>
      </w:r>
      <w:r w:rsidR="00220D51" w:rsidRPr="008B29F4">
        <w:rPr>
          <w:rFonts w:eastAsia="Times New Roman" w:cs="Times New Roman"/>
          <w:spacing w:val="-2"/>
          <w:sz w:val="24"/>
          <w:szCs w:val="24"/>
        </w:rPr>
        <w:t>)</w:t>
      </w:r>
      <w:r w:rsidRPr="008B29F4">
        <w:rPr>
          <w:rFonts w:eastAsia="Times New Roman" w:cs="Times New Roman"/>
          <w:spacing w:val="-2"/>
          <w:sz w:val="24"/>
          <w:szCs w:val="24"/>
        </w:rPr>
        <w:t>.</w:t>
      </w:r>
    </w:p>
    <w:p w14:paraId="7EDDB7FE" w14:textId="64B62047" w:rsidR="00A6276D" w:rsidRPr="008B29F4" w:rsidRDefault="00A6276D" w:rsidP="003720A9">
      <w:pPr>
        <w:widowControl w:val="0"/>
        <w:spacing w:before="120" w:after="0" w:line="276" w:lineRule="auto"/>
        <w:ind w:firstLine="284"/>
        <w:jc w:val="both"/>
        <w:rPr>
          <w:rFonts w:eastAsia="Times New Roman" w:cs="Times New Roman"/>
          <w:b/>
          <w:bCs/>
          <w:spacing w:val="-2"/>
          <w:sz w:val="24"/>
          <w:szCs w:val="24"/>
        </w:rPr>
      </w:pPr>
      <w:r w:rsidRPr="008B29F4">
        <w:rPr>
          <w:rFonts w:eastAsia="Times New Roman" w:cs="Times New Roman"/>
          <w:spacing w:val="-2"/>
          <w:sz w:val="24"/>
          <w:szCs w:val="24"/>
        </w:rPr>
        <w:t xml:space="preserve">Propunerile trebuie să fie expediate la adresa de mai jos, personal, până la </w:t>
      </w:r>
      <w:r w:rsidRPr="008B29F4">
        <w:rPr>
          <w:rFonts w:eastAsia="Times New Roman" w:cs="Times New Roman"/>
          <w:b/>
          <w:bCs/>
          <w:sz w:val="24"/>
          <w:szCs w:val="24"/>
        </w:rPr>
        <w:t xml:space="preserve"> </w:t>
      </w:r>
      <w:bookmarkStart w:id="6" w:name="_Hlk130886958"/>
      <w:r w:rsidRPr="008B29F4">
        <w:rPr>
          <w:rFonts w:eastAsia="Times New Roman" w:cs="Times New Roman"/>
          <w:b/>
          <w:bCs/>
          <w:sz w:val="24"/>
          <w:szCs w:val="24"/>
        </w:rPr>
        <w:t>data de:</w:t>
      </w:r>
      <w:r w:rsidR="007E5352">
        <w:rPr>
          <w:rFonts w:eastAsia="Times New Roman" w:cs="Times New Roman"/>
          <w:b/>
          <w:bCs/>
          <w:sz w:val="24"/>
          <w:szCs w:val="24"/>
        </w:rPr>
        <w:t>03.03.2025</w:t>
      </w:r>
      <w:r w:rsidRPr="008B29F4">
        <w:rPr>
          <w:rFonts w:eastAsia="Times New Roman" w:cs="Times New Roman"/>
          <w:b/>
          <w:bCs/>
          <w:sz w:val="24"/>
          <w:szCs w:val="24"/>
        </w:rPr>
        <w:t>, ora 15:00, (ora locală a Republicii Moldova)</w:t>
      </w:r>
      <w:bookmarkEnd w:id="6"/>
      <w:r w:rsidRPr="008B29F4">
        <w:rPr>
          <w:rFonts w:eastAsia="Times New Roman" w:cs="Times New Roman"/>
          <w:b/>
          <w:bCs/>
          <w:sz w:val="24"/>
          <w:szCs w:val="24"/>
        </w:rPr>
        <w:t>, indicând titlul sarcinii pentru care se aplică.</w:t>
      </w:r>
    </w:p>
    <w:p w14:paraId="1AE89704" w14:textId="77777777"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Adresa: or. Chișinău,</w:t>
      </w:r>
    </w:p>
    <w:p w14:paraId="67F64526" w14:textId="2AEC60FE"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 xml:space="preserve">Bd. Stefan cel Mare 165, Birou </w:t>
      </w:r>
      <w:r w:rsidR="003F11CC" w:rsidRPr="008B29F4">
        <w:rPr>
          <w:rFonts w:eastAsia="Times New Roman" w:cs="Times New Roman"/>
          <w:spacing w:val="-2"/>
          <w:sz w:val="24"/>
          <w:szCs w:val="24"/>
        </w:rPr>
        <w:t>213</w:t>
      </w:r>
    </w:p>
    <w:p w14:paraId="6DC7B4B1" w14:textId="1DD43779"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Tel:</w:t>
      </w:r>
      <w:r w:rsidR="00220D51" w:rsidRPr="008B29F4">
        <w:rPr>
          <w:rFonts w:eastAsia="Times New Roman" w:cs="Times New Roman"/>
          <w:spacing w:val="-2"/>
          <w:sz w:val="24"/>
          <w:szCs w:val="24"/>
        </w:rPr>
        <w:t xml:space="preserve"> </w:t>
      </w:r>
      <w:r w:rsidR="003F11CC" w:rsidRPr="008B29F4">
        <w:rPr>
          <w:rFonts w:eastAsia="Times New Roman" w:cs="Times New Roman"/>
          <w:spacing w:val="-2"/>
          <w:sz w:val="24"/>
          <w:szCs w:val="24"/>
        </w:rPr>
        <w:t>022-205-240</w:t>
      </w:r>
    </w:p>
    <w:p w14:paraId="216BEE1A" w14:textId="11869F2E" w:rsidR="00A6276D" w:rsidRPr="008B29F4" w:rsidRDefault="00A6276D" w:rsidP="003720A9">
      <w:pPr>
        <w:widowControl w:val="0"/>
        <w:spacing w:after="120" w:line="276" w:lineRule="auto"/>
        <w:jc w:val="both"/>
        <w:rPr>
          <w:rStyle w:val="a5"/>
          <w:rFonts w:eastAsia="Times New Roman" w:cs="Times New Roman"/>
          <w:color w:val="auto"/>
          <w:spacing w:val="-2"/>
          <w:sz w:val="24"/>
          <w:szCs w:val="24"/>
        </w:rPr>
      </w:pPr>
      <w:r w:rsidRPr="008B29F4">
        <w:rPr>
          <w:rFonts w:eastAsia="Times New Roman" w:cs="Times New Roman"/>
          <w:spacing w:val="-2"/>
          <w:sz w:val="24"/>
          <w:szCs w:val="24"/>
        </w:rPr>
        <w:t xml:space="preserve">E-mail: </w:t>
      </w:r>
      <w:hyperlink r:id="rId7" w:history="1">
        <w:r w:rsidR="003E3BAC" w:rsidRPr="008B29F4">
          <w:rPr>
            <w:rStyle w:val="a5"/>
            <w:rFonts w:eastAsia="Times New Roman" w:cs="Times New Roman"/>
            <w:spacing w:val="-2"/>
            <w:sz w:val="24"/>
            <w:szCs w:val="24"/>
          </w:rPr>
          <w:t>vadim.juc@usmf.md</w:t>
        </w:r>
      </w:hyperlink>
      <w:r w:rsidR="003E3BAC" w:rsidRPr="008B29F4">
        <w:rPr>
          <w:rFonts w:eastAsia="Times New Roman" w:cs="Times New Roman"/>
          <w:spacing w:val="-2"/>
          <w:sz w:val="24"/>
          <w:szCs w:val="24"/>
        </w:rPr>
        <w:t xml:space="preserve"> </w:t>
      </w:r>
      <w:r w:rsidR="003F11CC" w:rsidRPr="008B29F4">
        <w:rPr>
          <w:rStyle w:val="a5"/>
          <w:rFonts w:eastAsia="Times New Roman" w:cs="Times New Roman"/>
          <w:color w:val="auto"/>
          <w:spacing w:val="-2"/>
          <w:sz w:val="24"/>
          <w:szCs w:val="24"/>
        </w:rPr>
        <w:t xml:space="preserve"> </w:t>
      </w:r>
    </w:p>
    <w:p w14:paraId="605096EE" w14:textId="77777777" w:rsidR="00936E07" w:rsidRPr="008B29F4"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8B29F4" w:rsidRDefault="00A6276D" w:rsidP="003720A9">
      <w:pPr>
        <w:widowControl w:val="0"/>
        <w:tabs>
          <w:tab w:val="left" w:pos="1456"/>
        </w:tabs>
        <w:spacing w:after="0" w:line="480" w:lineRule="auto"/>
        <w:jc w:val="both"/>
        <w:rPr>
          <w:rFonts w:eastAsia="Times New Roman" w:cs="Times New Roman"/>
          <w:bCs/>
          <w:caps/>
          <w:sz w:val="24"/>
          <w:szCs w:val="24"/>
        </w:rPr>
      </w:pPr>
      <w:r w:rsidRPr="008B29F4">
        <w:rPr>
          <w:rFonts w:eastAsia="Times New Roman" w:cs="Times New Roman"/>
          <w:bCs/>
          <w:caps/>
          <w:sz w:val="24"/>
          <w:szCs w:val="24"/>
        </w:rPr>
        <w:t>Semnătura Managerului de proiect</w:t>
      </w:r>
    </w:p>
    <w:p w14:paraId="6826A3C8" w14:textId="0FE2E806" w:rsidR="00A6276D" w:rsidRPr="008B29F4" w:rsidRDefault="00936E07" w:rsidP="003720A9">
      <w:pPr>
        <w:widowControl w:val="0"/>
        <w:spacing w:line="276" w:lineRule="auto"/>
        <w:jc w:val="both"/>
        <w:rPr>
          <w:rFonts w:eastAsia="Times New Roman" w:cs="Times New Roman"/>
          <w:bCs/>
          <w:caps/>
          <w:sz w:val="24"/>
          <w:szCs w:val="24"/>
        </w:rPr>
      </w:pPr>
      <w:r w:rsidRPr="008B29F4">
        <w:rPr>
          <w:rFonts w:eastAsia="Times New Roman" w:cs="Times New Roman"/>
          <w:bCs/>
          <w:caps/>
          <w:sz w:val="24"/>
          <w:szCs w:val="24"/>
        </w:rPr>
        <w:t>Tagadiuc Olga</w:t>
      </w:r>
      <w:r w:rsidR="00220D51" w:rsidRPr="008B29F4">
        <w:rPr>
          <w:rFonts w:eastAsia="Times New Roman" w:cs="Times New Roman"/>
          <w:bCs/>
          <w:caps/>
          <w:sz w:val="24"/>
          <w:szCs w:val="24"/>
        </w:rPr>
        <w:t xml:space="preserve"> </w:t>
      </w:r>
      <w:r w:rsidR="00A6276D" w:rsidRPr="008B29F4">
        <w:rPr>
          <w:rFonts w:eastAsia="Times New Roman" w:cs="Times New Roman"/>
          <w:bCs/>
          <w:caps/>
          <w:sz w:val="24"/>
          <w:szCs w:val="24"/>
        </w:rPr>
        <w:t xml:space="preserve">___________________ </w:t>
      </w:r>
      <w:bookmarkEnd w:id="1"/>
    </w:p>
    <w:bookmarkEnd w:id="0"/>
    <w:p w14:paraId="2D660BBF" w14:textId="77777777" w:rsidR="00A6276D" w:rsidRPr="008B29F4" w:rsidRDefault="00A6276D" w:rsidP="003720A9">
      <w:pPr>
        <w:widowControl w:val="0"/>
        <w:spacing w:line="276" w:lineRule="auto"/>
        <w:jc w:val="both"/>
        <w:rPr>
          <w:rFonts w:eastAsia="Times New Roman" w:cs="Times New Roman"/>
          <w:b/>
          <w:caps/>
          <w:sz w:val="24"/>
          <w:szCs w:val="24"/>
        </w:rPr>
      </w:pPr>
    </w:p>
    <w:p w14:paraId="5CAD6573" w14:textId="77777777" w:rsidR="00A6276D" w:rsidRPr="008B29F4" w:rsidRDefault="00A6276D" w:rsidP="003720A9">
      <w:pPr>
        <w:pageBreakBefore/>
        <w:widowControl w:val="0"/>
        <w:spacing w:after="0" w:line="276" w:lineRule="auto"/>
        <w:jc w:val="center"/>
        <w:outlineLvl w:val="0"/>
        <w:rPr>
          <w:rFonts w:eastAsia="Times New Roman" w:cs="Times New Roman"/>
          <w:b/>
          <w:bCs/>
          <w:iCs/>
          <w:kern w:val="28"/>
          <w:sz w:val="24"/>
          <w:szCs w:val="24"/>
        </w:rPr>
      </w:pPr>
      <w:r w:rsidRPr="008B29F4">
        <w:rPr>
          <w:rFonts w:eastAsia="Times New Roman" w:cs="Times New Roman"/>
          <w:b/>
          <w:bCs/>
          <w:iCs/>
          <w:sz w:val="24"/>
          <w:szCs w:val="24"/>
        </w:rPr>
        <w:lastRenderedPageBreak/>
        <w:t xml:space="preserve">IP Universitatea de Stat de Medicină și Farmacie </w:t>
      </w:r>
      <w:r w:rsidRPr="008B29F4">
        <w:rPr>
          <w:rFonts w:eastAsia="Times New Roman" w:cs="Times New Roman"/>
          <w:b/>
          <w:spacing w:val="-2"/>
          <w:sz w:val="24"/>
          <w:szCs w:val="24"/>
        </w:rPr>
        <w:t>„Nicolae Testemițanu”</w:t>
      </w:r>
    </w:p>
    <w:p w14:paraId="324CFC79" w14:textId="6716A3F6" w:rsidR="00220D51" w:rsidRPr="008B29F4" w:rsidRDefault="00220D51"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p>
    <w:p w14:paraId="64FEC7DE" w14:textId="77777777" w:rsidR="00220D51" w:rsidRPr="008B29F4" w:rsidRDefault="00220D51" w:rsidP="003720A9">
      <w:pPr>
        <w:widowControl w:val="0"/>
        <w:suppressAutoHyphens/>
        <w:spacing w:after="0" w:line="276" w:lineRule="auto"/>
        <w:jc w:val="center"/>
        <w:rPr>
          <w:rFonts w:eastAsia="Times New Roman" w:cs="Times New Roman"/>
          <w:b/>
          <w:spacing w:val="-2"/>
          <w:sz w:val="24"/>
          <w:szCs w:val="24"/>
        </w:rPr>
      </w:pPr>
    </w:p>
    <w:p w14:paraId="1D468942" w14:textId="77777777" w:rsidR="00220D51" w:rsidRPr="008B29F4" w:rsidRDefault="00220D51" w:rsidP="003720A9">
      <w:pPr>
        <w:widowControl w:val="0"/>
        <w:suppressAutoHyphens/>
        <w:spacing w:after="0" w:line="276" w:lineRule="auto"/>
        <w:jc w:val="center"/>
        <w:rPr>
          <w:rFonts w:eastAsia="Times New Roman" w:cs="Times New Roman"/>
          <w:spacing w:val="-2"/>
          <w:sz w:val="24"/>
          <w:szCs w:val="24"/>
        </w:rPr>
      </w:pPr>
      <w:r w:rsidRPr="008B29F4">
        <w:rPr>
          <w:rFonts w:eastAsia="Times New Roman" w:cs="Times New Roman"/>
          <w:b/>
          <w:bCs/>
          <w:spacing w:val="-2"/>
          <w:sz w:val="24"/>
          <w:szCs w:val="24"/>
        </w:rPr>
        <w:t xml:space="preserve">Nr. Acord subfinanțare: </w:t>
      </w:r>
      <w:r w:rsidRPr="008B29F4">
        <w:rPr>
          <w:rFonts w:eastAsia="Times New Roman" w:cs="Times New Roman"/>
          <w:spacing w:val="-2"/>
          <w:sz w:val="24"/>
          <w:szCs w:val="24"/>
        </w:rPr>
        <w:t>MD-MOED-6542-ASF-U2-09 din 27.11.2023</w:t>
      </w:r>
    </w:p>
    <w:p w14:paraId="360C7B40" w14:textId="16F02122" w:rsidR="00220D51" w:rsidRPr="008B29F4" w:rsidRDefault="00220D51" w:rsidP="003720A9">
      <w:pPr>
        <w:widowControl w:val="0"/>
        <w:tabs>
          <w:tab w:val="left" w:pos="0"/>
          <w:tab w:val="left" w:pos="720"/>
          <w:tab w:val="left" w:pos="1080"/>
        </w:tabs>
        <w:spacing w:after="0" w:line="276" w:lineRule="auto"/>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w:t>
      </w:r>
      <w:r w:rsidR="008845C9" w:rsidRPr="008B29F4">
        <w:rPr>
          <w:sz w:val="24"/>
          <w:szCs w:val="24"/>
        </w:rPr>
        <w:t xml:space="preserve"> </w:t>
      </w:r>
      <w:r w:rsidR="00C21941" w:rsidRPr="00C21941">
        <w:rPr>
          <w:sz w:val="24"/>
          <w:szCs w:val="24"/>
        </w:rPr>
        <w:t>MD-USMF-406143-CS-INDV</w:t>
      </w:r>
    </w:p>
    <w:p w14:paraId="1C43EA3C" w14:textId="77777777" w:rsidR="00A6276D" w:rsidRPr="008B29F4"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0834B82D" w14:textId="2525228B" w:rsidR="00220D51" w:rsidRPr="008B29F4" w:rsidRDefault="00A6276D" w:rsidP="003720A9">
      <w:pPr>
        <w:widowControl w:val="0"/>
        <w:spacing w:after="0" w:line="276" w:lineRule="auto"/>
        <w:jc w:val="center"/>
        <w:rPr>
          <w:rFonts w:eastAsia="Times New Roman" w:cs="Times New Roman"/>
          <w:b/>
          <w:bCs/>
          <w:sz w:val="24"/>
          <w:szCs w:val="24"/>
        </w:rPr>
      </w:pPr>
      <w:r w:rsidRPr="008B29F4">
        <w:rPr>
          <w:rFonts w:eastAsia="Times New Roman" w:cs="Times New Roman"/>
          <w:b/>
          <w:bCs/>
          <w:sz w:val="24"/>
          <w:szCs w:val="24"/>
        </w:rPr>
        <w:t>TERMENI DE REFERINȚĂ</w:t>
      </w:r>
    </w:p>
    <w:p w14:paraId="671E2BEA" w14:textId="77777777" w:rsidR="00040548" w:rsidRPr="008B29F4" w:rsidRDefault="00040548" w:rsidP="003720A9">
      <w:pPr>
        <w:widowControl w:val="0"/>
        <w:spacing w:after="0" w:line="276" w:lineRule="auto"/>
        <w:jc w:val="center"/>
        <w:rPr>
          <w:rFonts w:eastAsia="Times New Roman" w:cs="Times New Roman"/>
          <w:b/>
          <w:bCs/>
          <w:sz w:val="24"/>
          <w:szCs w:val="24"/>
        </w:rPr>
      </w:pPr>
    </w:p>
    <w:p w14:paraId="195E278C" w14:textId="100B1360" w:rsidR="00A6276D" w:rsidRPr="008B29F4" w:rsidRDefault="00802504" w:rsidP="003720A9">
      <w:pPr>
        <w:widowControl w:val="0"/>
        <w:ind w:left="1560" w:hanging="1560"/>
        <w:rPr>
          <w:rFonts w:cs="Times New Roman"/>
          <w:b/>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A2130C" w:rsidRPr="006F5B9C">
        <w:rPr>
          <w:rFonts w:eastAsia="Times New Roman" w:cs="Times New Roman"/>
          <w:b/>
          <w:spacing w:val="-2"/>
          <w:sz w:val="24"/>
          <w:szCs w:val="24"/>
        </w:rPr>
        <w:t>Instruirea specialiștilor în domeniul însușirii și aplicării metodelor de cercetare microscopică și fitochimică în activitatea didactică</w:t>
      </w:r>
      <w:r w:rsidR="006D0162" w:rsidRPr="008B29F4">
        <w:rPr>
          <w:rFonts w:cs="Times New Roman"/>
          <w:b/>
          <w:noProof/>
          <w:sz w:val="24"/>
          <w:szCs w:val="24"/>
        </w:rPr>
        <w:t>”</w:t>
      </w:r>
    </w:p>
    <w:p w14:paraId="4C1FE59F"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bookmarkStart w:id="7" w:name="_Hlk85562539"/>
      <w:r w:rsidRPr="008B29F4">
        <w:rPr>
          <w:rFonts w:ascii="Times New Roman" w:eastAsia="Times New Roman" w:hAnsi="Times New Roman" w:cs="Times New Roman"/>
          <w:b/>
          <w:sz w:val="24"/>
          <w:szCs w:val="24"/>
        </w:rPr>
        <w:t>Informații generale despre proiect</w:t>
      </w:r>
    </w:p>
    <w:p w14:paraId="7EB8F4B3" w14:textId="77777777" w:rsidR="00A6276D" w:rsidRPr="008B29F4" w:rsidRDefault="00A6276D" w:rsidP="005A2CDB">
      <w:pPr>
        <w:widowControl w:val="0"/>
        <w:autoSpaceDE w:val="0"/>
        <w:autoSpaceDN w:val="0"/>
        <w:adjustRightInd w:val="0"/>
        <w:spacing w:after="0"/>
        <w:ind w:firstLine="360"/>
        <w:jc w:val="both"/>
        <w:rPr>
          <w:rFonts w:eastAsia="Times New Roman" w:cs="Times New Roman"/>
          <w:sz w:val="24"/>
          <w:szCs w:val="24"/>
        </w:rPr>
      </w:pPr>
      <w:bookmarkStart w:id="8" w:name="_Hlk46050752"/>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8"/>
      <w:r w:rsidRPr="008B29F4">
        <w:rPr>
          <w:rFonts w:eastAsia="Times New Roman" w:cs="Times New Roman"/>
          <w:sz w:val="24"/>
          <w:szCs w:val="24"/>
        </w:rPr>
        <w:t xml:space="preserve"> </w:t>
      </w:r>
    </w:p>
    <w:p w14:paraId="18908578" w14:textId="77777777" w:rsidR="00A6276D" w:rsidRPr="008B29F4" w:rsidRDefault="00A6276D" w:rsidP="005A2CDB">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8B29F4" w:rsidRDefault="00A6276D" w:rsidP="005A2CDB">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8B29F4" w:rsidRDefault="00A6276D" w:rsidP="005A2CDB">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8B29F4" w:rsidRDefault="00A6276D" w:rsidP="005A2CDB">
      <w:pPr>
        <w:widowControl w:val="0"/>
        <w:autoSpaceDE w:val="0"/>
        <w:autoSpaceDN w:val="0"/>
        <w:adjustRightInd w:val="0"/>
        <w:spacing w:after="0"/>
        <w:ind w:firstLine="360"/>
        <w:jc w:val="both"/>
        <w:rPr>
          <w:rFonts w:eastAsia="Times New Roman" w:cs="Times New Roman"/>
          <w:spacing w:val="-2"/>
          <w:sz w:val="24"/>
          <w:szCs w:val="24"/>
        </w:rPr>
      </w:pPr>
      <w:r w:rsidRPr="008B29F4">
        <w:rPr>
          <w:rFonts w:eastAsia="Times New Roman" w:cs="Times New Roman"/>
          <w:sz w:val="24"/>
          <w:szCs w:val="24"/>
        </w:rPr>
        <w:t>Astfel, pentru realizarea obiectivelor PÎÎS</w:t>
      </w:r>
      <w:r w:rsidR="00220D51" w:rsidRPr="008B29F4">
        <w:rPr>
          <w:rFonts w:eastAsia="Times New Roman" w:cs="Times New Roman"/>
          <w:sz w:val="24"/>
          <w:szCs w:val="24"/>
        </w:rPr>
        <w:t>,</w:t>
      </w:r>
      <w:r w:rsidRPr="008B29F4">
        <w:rPr>
          <w:rFonts w:eastAsia="Times New Roman" w:cs="Times New Roman"/>
          <w:sz w:val="24"/>
          <w:szCs w:val="24"/>
        </w:rPr>
        <w:t xml:space="preserve"> MEC a semnat cu </w:t>
      </w:r>
      <w:r w:rsidRPr="008B29F4">
        <w:rPr>
          <w:rFonts w:eastAsia="Times New Roman" w:cs="Times New Roman"/>
          <w:spacing w:val="-2"/>
          <w:sz w:val="24"/>
          <w:szCs w:val="24"/>
        </w:rPr>
        <w:t>USMF „Nicolae Testemițanu” din R</w:t>
      </w:r>
      <w:r w:rsidR="00220D51" w:rsidRPr="008B29F4">
        <w:rPr>
          <w:rFonts w:eastAsia="Times New Roman" w:cs="Times New Roman"/>
          <w:spacing w:val="-2"/>
          <w:sz w:val="24"/>
          <w:szCs w:val="24"/>
        </w:rPr>
        <w:t xml:space="preserve">epublica </w:t>
      </w:r>
      <w:r w:rsidRPr="008B29F4">
        <w:rPr>
          <w:rFonts w:eastAsia="Times New Roman" w:cs="Times New Roman"/>
          <w:spacing w:val="-2"/>
          <w:sz w:val="24"/>
          <w:szCs w:val="24"/>
        </w:rPr>
        <w:t xml:space="preserve">Moldova </w:t>
      </w:r>
      <w:r w:rsidRPr="008B29F4">
        <w:rPr>
          <w:rFonts w:eastAsia="Times New Roman" w:cs="Times New Roman"/>
          <w:sz w:val="24"/>
          <w:szCs w:val="24"/>
        </w:rPr>
        <w:t xml:space="preserve">acordul de subfinanțare a subproiectului </w:t>
      </w:r>
      <w:r w:rsidRPr="008B29F4">
        <w:rPr>
          <w:rFonts w:eastAsia="Times New Roman" w:cs="Times New Roman"/>
          <w:spacing w:val="-2"/>
          <w:sz w:val="24"/>
          <w:szCs w:val="24"/>
        </w:rPr>
        <w:t xml:space="preserve"> „Fortificarea educației prin cercetare în medicină</w:t>
      </w:r>
      <w:r w:rsidR="00220D51" w:rsidRPr="008B29F4">
        <w:rPr>
          <w:rFonts w:eastAsia="Times New Roman" w:cs="Times New Roman"/>
          <w:spacing w:val="-2"/>
          <w:sz w:val="24"/>
          <w:szCs w:val="24"/>
        </w:rPr>
        <w:t xml:space="preserve"> și farmacie</w:t>
      </w:r>
      <w:r w:rsidRPr="008B29F4">
        <w:rPr>
          <w:rFonts w:eastAsia="Times New Roman" w:cs="Times New Roman"/>
          <w:spacing w:val="-2"/>
          <w:sz w:val="24"/>
          <w:szCs w:val="24"/>
        </w:rPr>
        <w:t xml:space="preserve"> în cadrul USMF „Nicolae Testemițanu” – FORCE_</w:t>
      </w:r>
      <w:r w:rsidR="00220D51" w:rsidRPr="008B29F4">
        <w:rPr>
          <w:rFonts w:eastAsia="Times New Roman" w:cs="Times New Roman"/>
          <w:spacing w:val="-2"/>
          <w:sz w:val="24"/>
          <w:szCs w:val="24"/>
        </w:rPr>
        <w:t>Farm</w:t>
      </w:r>
      <w:r w:rsidRPr="008B29F4">
        <w:rPr>
          <w:rFonts w:eastAsia="Times New Roman" w:cs="Times New Roman"/>
          <w:spacing w:val="-2"/>
          <w:sz w:val="24"/>
          <w:szCs w:val="24"/>
        </w:rPr>
        <w:t>”</w:t>
      </w:r>
      <w:r w:rsidR="00220D51" w:rsidRPr="008B29F4">
        <w:rPr>
          <w:rFonts w:eastAsia="Times New Roman" w:cs="Times New Roman"/>
          <w:spacing w:val="-2"/>
          <w:sz w:val="24"/>
          <w:szCs w:val="24"/>
        </w:rPr>
        <w:t>.</w:t>
      </w:r>
    </w:p>
    <w:p w14:paraId="49CA8B2D" w14:textId="6DF66D06" w:rsidR="00A6276D" w:rsidRPr="008B29F4" w:rsidRDefault="00A6276D" w:rsidP="005A2CDB">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Prin intermediul acestui subproiect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8B29F4">
        <w:rPr>
          <w:rFonts w:eastAsia="Times New Roman" w:cs="Times New Roman"/>
          <w:sz w:val="24"/>
          <w:szCs w:val="24"/>
        </w:rPr>
        <w:t>l</w:t>
      </w:r>
      <w:r w:rsidRPr="008B29F4">
        <w:rPr>
          <w:rFonts w:eastAsia="Times New Roman" w:cs="Times New Roman"/>
          <w:sz w:val="24"/>
          <w:szCs w:val="24"/>
        </w:rPr>
        <w:t xml:space="preserve"> de învățământ </w:t>
      </w:r>
      <w:r w:rsidR="008C0445" w:rsidRPr="008B29F4">
        <w:rPr>
          <w:rFonts w:eastAsia="Times New Roman" w:cs="Times New Roman"/>
          <w:sz w:val="24"/>
          <w:szCs w:val="24"/>
        </w:rPr>
        <w:t xml:space="preserve">la programul de studii </w:t>
      </w:r>
      <w:r w:rsidR="007B4CA5" w:rsidRPr="008B29F4">
        <w:rPr>
          <w:rFonts w:eastAsia="Times New Roman" w:cs="Times New Roman"/>
          <w:sz w:val="24"/>
          <w:szCs w:val="24"/>
        </w:rPr>
        <w:t xml:space="preserve">superioare integrate </w:t>
      </w:r>
      <w:r w:rsidR="008C0445" w:rsidRPr="008B29F4">
        <w:rPr>
          <w:rFonts w:eastAsia="Times New Roman" w:cs="Times New Roman"/>
          <w:sz w:val="24"/>
          <w:szCs w:val="24"/>
        </w:rPr>
        <w:t xml:space="preserve">Farmacie </w:t>
      </w:r>
      <w:r w:rsidRPr="008B29F4">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8B29F4">
        <w:rPr>
          <w:rFonts w:eastAsia="Times New Roman" w:cs="Times New Roman"/>
          <w:sz w:val="24"/>
          <w:szCs w:val="24"/>
        </w:rPr>
        <w:t>epublica</w:t>
      </w:r>
      <w:r w:rsidRPr="008B29F4">
        <w:rPr>
          <w:rFonts w:eastAsia="Times New Roman" w:cs="Times New Roman"/>
          <w:sz w:val="24"/>
          <w:szCs w:val="24"/>
        </w:rPr>
        <w:t xml:space="preserve"> Moldova, dar și a celei internaționale.</w:t>
      </w:r>
    </w:p>
    <w:p w14:paraId="7A4A2A37" w14:textId="45BF21D5" w:rsidR="00A6276D" w:rsidRPr="008B29F4" w:rsidRDefault="00A6276D" w:rsidP="005A2CDB">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Subproiectul propus este orientat spre atingerea următoarelor obiective </w:t>
      </w:r>
      <w:r w:rsidR="008C0445" w:rsidRPr="008B29F4">
        <w:rPr>
          <w:rFonts w:eastAsia="Times New Roman" w:cs="Times New Roman"/>
          <w:sz w:val="24"/>
          <w:szCs w:val="24"/>
        </w:rPr>
        <w:t xml:space="preserve">generale (ODP) și respectiv </w:t>
      </w:r>
      <w:r w:rsidRPr="008B29F4">
        <w:rPr>
          <w:rFonts w:eastAsia="Times New Roman" w:cs="Times New Roman"/>
          <w:sz w:val="24"/>
          <w:szCs w:val="24"/>
        </w:rPr>
        <w:t xml:space="preserve">specifice </w:t>
      </w:r>
      <w:r w:rsidR="008C0445" w:rsidRPr="008B29F4">
        <w:rPr>
          <w:rFonts w:eastAsia="Times New Roman" w:cs="Times New Roman"/>
          <w:sz w:val="24"/>
          <w:szCs w:val="24"/>
        </w:rPr>
        <w:t xml:space="preserve">(OS) </w:t>
      </w:r>
      <w:r w:rsidRPr="008B29F4">
        <w:rPr>
          <w:rFonts w:eastAsia="Times New Roman" w:cs="Times New Roman"/>
          <w:sz w:val="24"/>
          <w:szCs w:val="24"/>
        </w:rPr>
        <w:t>după cum urmează:</w:t>
      </w:r>
    </w:p>
    <w:p w14:paraId="0B1C6A95" w14:textId="51FB3C7E" w:rsidR="008C0445" w:rsidRPr="008B29F4" w:rsidRDefault="008C0445" w:rsidP="005A2CDB">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ODP1:</w:t>
      </w:r>
      <w:r w:rsidRPr="008B29F4">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8B29F4" w:rsidRDefault="008C0445" w:rsidP="005A2CDB">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OS1: </w:t>
      </w:r>
      <w:r w:rsidRPr="008B29F4">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E30A2A" w:rsidRDefault="008C0445" w:rsidP="005A2CDB">
      <w:pPr>
        <w:pStyle w:val="a3"/>
        <w:widowControl w:val="0"/>
        <w:numPr>
          <w:ilvl w:val="0"/>
          <w:numId w:val="9"/>
        </w:numPr>
        <w:spacing w:after="0" w:line="240" w:lineRule="auto"/>
        <w:ind w:left="426" w:hanging="357"/>
        <w:contextualSpacing w:val="0"/>
        <w:jc w:val="both"/>
        <w:rPr>
          <w:rFonts w:ascii="Times New Roman" w:hAnsi="Times New Roman" w:cs="Times New Roman"/>
          <w:b/>
          <w:spacing w:val="-4"/>
          <w:kern w:val="2"/>
          <w:sz w:val="24"/>
          <w:szCs w:val="28"/>
          <w14:ligatures w14:val="standardContextual"/>
        </w:rPr>
      </w:pPr>
      <w:r w:rsidRPr="00E30A2A">
        <w:rPr>
          <w:rFonts w:ascii="Times New Roman" w:eastAsia="Cambria" w:hAnsi="Times New Roman" w:cs="Times New Roman"/>
          <w:b/>
          <w:spacing w:val="-4"/>
          <w:sz w:val="24"/>
          <w:szCs w:val="24"/>
        </w:rPr>
        <w:t xml:space="preserve">OS2: </w:t>
      </w:r>
      <w:r w:rsidRPr="00E30A2A">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8B29F4" w:rsidRDefault="008C0445" w:rsidP="005A2CDB">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OS3: </w:t>
      </w:r>
      <w:r w:rsidRPr="008B29F4">
        <w:rPr>
          <w:rFonts w:ascii="Times New Roman" w:eastAsia="Cambria" w:hAnsi="Times New Roman" w:cs="Times New Roman"/>
          <w:sz w:val="24"/>
          <w:szCs w:val="24"/>
        </w:rPr>
        <w:t>Înțelegerea suportului tehnico-metodologic al cercetării științifice multilaterale și interdisciplinare în domeniul medicamentului vizavi de aplicarea acestuia în terapie, conform principiilor medicinei bazate pe dovezi și a farmacoterapiei personalizate.</w:t>
      </w:r>
    </w:p>
    <w:p w14:paraId="5C31A002" w14:textId="7CE3A8F3" w:rsidR="008C0445" w:rsidRPr="008B29F4" w:rsidRDefault="008C0445" w:rsidP="005A2CDB">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ODP2:</w:t>
      </w:r>
      <w:r w:rsidRPr="008B29F4">
        <w:rPr>
          <w:rFonts w:eastAsia="Times New Roman" w:cs="Times New Roman"/>
          <w:sz w:val="24"/>
          <w:szCs w:val="24"/>
        </w:rPr>
        <w:t xml:space="preserve"> Racordarea finalităților de studii și competențelor în cercetare a absolvenților în domeniul Farmacie</w:t>
      </w:r>
      <w:r w:rsidR="00F63BE9" w:rsidRPr="008B29F4">
        <w:rPr>
          <w:rFonts w:eastAsia="Times New Roman" w:cs="Times New Roman"/>
          <w:sz w:val="24"/>
          <w:szCs w:val="24"/>
        </w:rPr>
        <w:t>i</w:t>
      </w:r>
      <w:r w:rsidRPr="008B29F4">
        <w:rPr>
          <w:rFonts w:eastAsia="Times New Roman" w:cs="Times New Roman"/>
          <w:sz w:val="24"/>
          <w:szCs w:val="24"/>
        </w:rPr>
        <w:t xml:space="preserve"> și Medicin</w:t>
      </w:r>
      <w:r w:rsidR="00F63BE9" w:rsidRPr="008B29F4">
        <w:rPr>
          <w:rFonts w:eastAsia="Times New Roman" w:cs="Times New Roman"/>
          <w:sz w:val="24"/>
          <w:szCs w:val="24"/>
        </w:rPr>
        <w:t>ei</w:t>
      </w:r>
      <w:r w:rsidRPr="008B29F4">
        <w:rPr>
          <w:rFonts w:eastAsia="Times New Roman" w:cs="Times New Roman"/>
          <w:sz w:val="24"/>
          <w:szCs w:val="24"/>
        </w:rPr>
        <w:t xml:space="preserve"> la cerințele actuale ale pieței forței de muncă:</w:t>
      </w:r>
    </w:p>
    <w:p w14:paraId="7586A16C" w14:textId="15FD230A" w:rsidR="008C0445" w:rsidRPr="008B29F4" w:rsidRDefault="008C0445" w:rsidP="005A2CDB">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OS1: </w:t>
      </w:r>
      <w:r w:rsidRPr="008B29F4">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8B29F4" w:rsidRDefault="008C0445" w:rsidP="005A2CDB">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OS2: </w:t>
      </w:r>
      <w:r w:rsidRPr="008B29F4">
        <w:rPr>
          <w:rFonts w:ascii="Times New Roman" w:eastAsia="Cambria" w:hAnsi="Times New Roman" w:cs="Times New Roman"/>
          <w:sz w:val="24"/>
          <w:szCs w:val="24"/>
        </w:rPr>
        <w:t>Inițierea educției bio- și nanotehnologice, bioanalitice,</w:t>
      </w:r>
      <w:r w:rsidR="00E30682" w:rsidRPr="008B29F4">
        <w:rPr>
          <w:rFonts w:ascii="Times New Roman" w:eastAsia="Cambria" w:hAnsi="Times New Roman" w:cs="Times New Roman"/>
          <w:sz w:val="24"/>
          <w:szCs w:val="24"/>
        </w:rPr>
        <w:t xml:space="preserve"> </w:t>
      </w:r>
      <w:r w:rsidRPr="008B29F4">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8B29F4" w:rsidRDefault="008C0445" w:rsidP="005A2CDB">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OS3: </w:t>
      </w:r>
      <w:r w:rsidRPr="008B29F4">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Obiectivul  sarcinii</w:t>
      </w:r>
    </w:p>
    <w:p w14:paraId="2EDB6480" w14:textId="5487DF59" w:rsidR="00BB2F46" w:rsidRPr="008B29F4" w:rsidRDefault="00A6276D" w:rsidP="005A2CDB">
      <w:pPr>
        <w:widowControl w:val="0"/>
        <w:spacing w:after="0"/>
        <w:ind w:firstLine="357"/>
        <w:jc w:val="both"/>
        <w:rPr>
          <w:rFonts w:eastAsia="Times New Roman" w:cs="Times New Roman"/>
          <w:sz w:val="24"/>
          <w:szCs w:val="24"/>
        </w:rPr>
      </w:pPr>
      <w:r w:rsidRPr="008B29F4">
        <w:rPr>
          <w:rFonts w:eastAsia="Times New Roman" w:cs="Times New Roman"/>
          <w:sz w:val="24"/>
          <w:szCs w:val="24"/>
        </w:rPr>
        <w:t>Obiectivul principal al sarcinii este:</w:t>
      </w:r>
      <w:r w:rsidR="00C55BD9" w:rsidRPr="008B29F4">
        <w:rPr>
          <w:rFonts w:eastAsia="Times New Roman" w:cs="Times New Roman"/>
          <w:sz w:val="24"/>
          <w:szCs w:val="24"/>
        </w:rPr>
        <w:t xml:space="preserve"> </w:t>
      </w:r>
      <w:bookmarkStart w:id="9" w:name="_Hlk189541002"/>
      <w:bookmarkStart w:id="10" w:name="_Hlk166564352"/>
      <w:r w:rsidR="00A2130C" w:rsidRPr="00A2130C">
        <w:rPr>
          <w:rFonts w:eastAsia="Times New Roman" w:cs="Times New Roman"/>
          <w:i/>
          <w:iCs/>
          <w:sz w:val="24"/>
          <w:szCs w:val="24"/>
        </w:rPr>
        <w:t>Instruirea specialiștilor în domeniul însușirii și aplicării metodelor de cercetare microscopică și fitochimică în activitatea didactică</w:t>
      </w:r>
      <w:bookmarkEnd w:id="9"/>
      <w:r w:rsidR="00BB2F46" w:rsidRPr="008B29F4">
        <w:rPr>
          <w:rFonts w:eastAsia="Times New Roman" w:cs="Times New Roman"/>
          <w:sz w:val="24"/>
          <w:szCs w:val="24"/>
        </w:rPr>
        <w:t>.</w:t>
      </w:r>
    </w:p>
    <w:p w14:paraId="45110EAE" w14:textId="7B59263D" w:rsidR="00A6276D" w:rsidRPr="008B29F4" w:rsidRDefault="00BB2F46" w:rsidP="005A2CDB">
      <w:pPr>
        <w:widowControl w:val="0"/>
        <w:suppressAutoHyphens/>
        <w:spacing w:after="120"/>
        <w:ind w:firstLine="426"/>
        <w:jc w:val="both"/>
        <w:rPr>
          <w:rFonts w:eastAsia="Times New Roman" w:cs="Times New Roman"/>
          <w:sz w:val="24"/>
          <w:szCs w:val="24"/>
        </w:rPr>
      </w:pPr>
      <w:r w:rsidRPr="008B29F4">
        <w:rPr>
          <w:rFonts w:eastAsia="Times New Roman" w:cs="Times New Roman"/>
          <w:sz w:val="24"/>
          <w:szCs w:val="24"/>
        </w:rPr>
        <w:t xml:space="preserve">Serviciile </w:t>
      </w:r>
      <w:r w:rsidRPr="008B29F4">
        <w:rPr>
          <w:rFonts w:cs="Times New Roman"/>
          <w:noProof/>
          <w:sz w:val="24"/>
          <w:szCs w:val="24"/>
        </w:rPr>
        <w:t xml:space="preserve">de instruire vor include instruirea unui grup de </w:t>
      </w:r>
      <w:r w:rsidR="00A2130C">
        <w:rPr>
          <w:rFonts w:cs="Times New Roman"/>
          <w:noProof/>
          <w:sz w:val="24"/>
          <w:szCs w:val="24"/>
        </w:rPr>
        <w:t>5</w:t>
      </w:r>
      <w:r w:rsidRPr="008B29F4">
        <w:rPr>
          <w:rFonts w:cs="Times New Roman"/>
          <w:noProof/>
          <w:sz w:val="24"/>
          <w:szCs w:val="24"/>
        </w:rPr>
        <w:t xml:space="preserve"> de persoane </w:t>
      </w:r>
      <w:r w:rsidR="000D02E2" w:rsidRPr="008B29F4">
        <w:rPr>
          <w:rFonts w:cs="Times New Roman"/>
          <w:noProof/>
          <w:sz w:val="24"/>
          <w:szCs w:val="24"/>
        </w:rPr>
        <w:t xml:space="preserve">timp de </w:t>
      </w:r>
      <w:r w:rsidRPr="008B29F4">
        <w:rPr>
          <w:rFonts w:cs="Times New Roman"/>
          <w:noProof/>
          <w:sz w:val="24"/>
          <w:szCs w:val="24"/>
        </w:rPr>
        <w:t>5 zile</w:t>
      </w:r>
      <w:r w:rsidR="00062F6D" w:rsidRPr="008B29F4">
        <w:rPr>
          <w:rFonts w:cs="Times New Roman"/>
          <w:noProof/>
          <w:sz w:val="24"/>
          <w:szCs w:val="24"/>
        </w:rPr>
        <w:t xml:space="preserve">, câte 4 </w:t>
      </w:r>
      <w:r w:rsidR="00062F6D" w:rsidRPr="00E30A2A">
        <w:rPr>
          <w:rFonts w:eastAsia="Times New Roman" w:cs="Times New Roman"/>
          <w:sz w:val="24"/>
          <w:szCs w:val="24"/>
        </w:rPr>
        <w:t>ore pe zi,</w:t>
      </w:r>
      <w:r w:rsidRPr="00E30A2A">
        <w:rPr>
          <w:rFonts w:eastAsia="Times New Roman" w:cs="Times New Roman"/>
          <w:sz w:val="24"/>
          <w:szCs w:val="24"/>
        </w:rPr>
        <w:t xml:space="preserve"> </w:t>
      </w:r>
      <w:r w:rsidR="007F71B4" w:rsidRPr="00E30A2A">
        <w:rPr>
          <w:rFonts w:eastAsia="Times New Roman" w:cs="Times New Roman"/>
          <w:sz w:val="24"/>
          <w:szCs w:val="24"/>
        </w:rPr>
        <w:t xml:space="preserve"> privind dezvoltarea competențelor </w:t>
      </w:r>
      <w:r w:rsidR="00C55BD9" w:rsidRPr="00E30A2A">
        <w:rPr>
          <w:rFonts w:eastAsia="Times New Roman" w:cs="Times New Roman"/>
          <w:sz w:val="24"/>
          <w:szCs w:val="24"/>
        </w:rPr>
        <w:t xml:space="preserve">și abilităților practice </w:t>
      </w:r>
      <w:r w:rsidR="00A2130C" w:rsidRPr="00A2130C">
        <w:rPr>
          <w:rFonts w:eastAsia="Times New Roman" w:cs="Times New Roman"/>
          <w:sz w:val="24"/>
          <w:szCs w:val="24"/>
        </w:rPr>
        <w:t>în domeniul însușirii și aplicării metodelor de cercetare microscopică și fitochimică în activitatea didactică</w:t>
      </w:r>
      <w:r w:rsidR="007F71B4" w:rsidRPr="00E30A2A">
        <w:rPr>
          <w:rFonts w:eastAsia="Times New Roman" w:cs="Times New Roman"/>
          <w:sz w:val="24"/>
          <w:szCs w:val="24"/>
        </w:rPr>
        <w:t>.</w:t>
      </w:r>
      <w:bookmarkEnd w:id="10"/>
    </w:p>
    <w:p w14:paraId="3A6CF32A"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Domeniul de aplicare (sarcini și responsabilități): </w:t>
      </w:r>
    </w:p>
    <w:p w14:paraId="00B976D1" w14:textId="67A58CA7" w:rsidR="00A6276D" w:rsidRPr="008B29F4" w:rsidRDefault="00A6276D" w:rsidP="005A2CDB">
      <w:pPr>
        <w:widowControl w:val="0"/>
        <w:autoSpaceDE w:val="0"/>
        <w:autoSpaceDN w:val="0"/>
        <w:adjustRightInd w:val="0"/>
        <w:spacing w:after="0"/>
        <w:jc w:val="both"/>
        <w:rPr>
          <w:rFonts w:eastAsia="Times New Roman" w:cs="Times New Roman"/>
          <w:noProof/>
          <w:sz w:val="24"/>
          <w:szCs w:val="24"/>
        </w:rPr>
      </w:pPr>
      <w:r w:rsidRPr="008B29F4">
        <w:rPr>
          <w:rFonts w:eastAsia="Times New Roman" w:cs="Times New Roman"/>
          <w:noProof/>
          <w:sz w:val="24"/>
          <w:szCs w:val="24"/>
        </w:rPr>
        <w:t xml:space="preserve">Pe parcursul realizării contractului </w:t>
      </w:r>
      <w:r w:rsidR="00BB2F46" w:rsidRPr="008B29F4">
        <w:rPr>
          <w:rFonts w:eastAsia="Times New Roman" w:cs="Times New Roman"/>
          <w:noProof/>
          <w:sz w:val="24"/>
          <w:szCs w:val="24"/>
        </w:rPr>
        <w:t>Expe</w:t>
      </w:r>
      <w:r w:rsidR="0014344C" w:rsidRPr="008B29F4">
        <w:rPr>
          <w:rFonts w:eastAsia="Times New Roman" w:cs="Times New Roman"/>
          <w:noProof/>
          <w:sz w:val="24"/>
          <w:szCs w:val="24"/>
        </w:rPr>
        <w:t>r</w:t>
      </w:r>
      <w:r w:rsidR="00BB2F46" w:rsidRPr="008B29F4">
        <w:rPr>
          <w:rFonts w:eastAsia="Times New Roman" w:cs="Times New Roman"/>
          <w:noProof/>
          <w:sz w:val="24"/>
          <w:szCs w:val="24"/>
        </w:rPr>
        <w:t>tul</w:t>
      </w:r>
      <w:r w:rsidRPr="008B29F4">
        <w:rPr>
          <w:rFonts w:eastAsia="Times New Roman" w:cs="Times New Roman"/>
          <w:noProof/>
          <w:sz w:val="24"/>
          <w:szCs w:val="24"/>
        </w:rPr>
        <w:t xml:space="preserve"> </w:t>
      </w:r>
      <w:r w:rsidRPr="008B29F4">
        <w:rPr>
          <w:rFonts w:eastAsia="Times New Roman" w:cs="Times New Roman"/>
          <w:sz w:val="24"/>
          <w:szCs w:val="24"/>
        </w:rPr>
        <w:t>va fi responsabil de următoarele sarcini</w:t>
      </w:r>
      <w:r w:rsidRPr="008B29F4">
        <w:rPr>
          <w:rFonts w:eastAsia="Times New Roman" w:cs="Times New Roman"/>
          <w:noProof/>
          <w:sz w:val="24"/>
          <w:szCs w:val="24"/>
        </w:rPr>
        <w:t>:</w:t>
      </w:r>
    </w:p>
    <w:p w14:paraId="7CCC85D6" w14:textId="77777777" w:rsidR="003E1F11" w:rsidRPr="003E1F11" w:rsidRDefault="003E1F11" w:rsidP="005A2CDB">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bookmarkStart w:id="11" w:name="_Hlk132982008"/>
      <w:r w:rsidRPr="003E1F11">
        <w:rPr>
          <w:rFonts w:ascii="Times New Roman" w:hAnsi="Times New Roman" w:cs="Times New Roman"/>
          <w:sz w:val="24"/>
          <w:szCs w:val="20"/>
        </w:rPr>
        <w:t>Elaborarea programului de instruire a specialiștilor în domeniul însușirii și aplicării metodelor de cercetare microscopică și fitochimică în activitatea didactică cu scopul dezvoltării abilităților teoretice și practice, interpretarea rezultatelor în corespundere cu complexitatea metodelor și parametrii obținuți etc.</w:t>
      </w:r>
    </w:p>
    <w:p w14:paraId="4D37669E" w14:textId="08E25492" w:rsidR="003E1F11" w:rsidRPr="003E1F11" w:rsidRDefault="003E1F11" w:rsidP="005A2CDB">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3E1F11">
        <w:rPr>
          <w:rFonts w:ascii="Times New Roman" w:hAnsi="Times New Roman" w:cs="Times New Roman"/>
          <w:sz w:val="24"/>
          <w:szCs w:val="20"/>
        </w:rPr>
        <w:t>Coordonarea cu Beneficiarul și ajustarea programului de instruire a specialiștilor în domeniul însușirii și aplicării metodelor de cercetare microscopică și fitochimică în activitatea didactică</w:t>
      </w:r>
      <w:r w:rsidR="005A2CDB">
        <w:rPr>
          <w:rFonts w:ascii="Times New Roman" w:hAnsi="Times New Roman" w:cs="Times New Roman"/>
          <w:sz w:val="24"/>
          <w:szCs w:val="20"/>
        </w:rPr>
        <w:t>.</w:t>
      </w:r>
    </w:p>
    <w:p w14:paraId="6168893F" w14:textId="6DD31E95" w:rsidR="003E1F11" w:rsidRPr="003E1F11" w:rsidRDefault="003E1F11" w:rsidP="005A2CDB">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3E1F11">
        <w:rPr>
          <w:rFonts w:ascii="Times New Roman" w:hAnsi="Times New Roman" w:cs="Times New Roman"/>
          <w:sz w:val="24"/>
          <w:szCs w:val="20"/>
        </w:rPr>
        <w:t>Elaborarea prezentărilor și materialelor necesare pentru realizarea instruirii specialiștilor în domeniul însușirii și aplicării metodelor de cercetare microscopică și fitochimică în activitatea didactică</w:t>
      </w:r>
      <w:r w:rsidR="005A2CDB">
        <w:rPr>
          <w:rFonts w:ascii="Times New Roman" w:hAnsi="Times New Roman" w:cs="Times New Roman"/>
          <w:sz w:val="24"/>
          <w:szCs w:val="20"/>
        </w:rPr>
        <w:t>.</w:t>
      </w:r>
    </w:p>
    <w:p w14:paraId="02662B87" w14:textId="2C6FC1BC" w:rsidR="003E1F11" w:rsidRPr="003E1F11" w:rsidRDefault="003E1F11" w:rsidP="005A2CDB">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3E1F11">
        <w:rPr>
          <w:rFonts w:ascii="Times New Roman" w:hAnsi="Times New Roman" w:cs="Times New Roman"/>
          <w:sz w:val="24"/>
          <w:szCs w:val="20"/>
        </w:rPr>
        <w:t>Coordonarea cu Beneficiarul a materialelor elaborate pentru realizarea programului de instruire a specialiștilor în domeniul însușirii și aplicării metodelor biotehnologice farmaceutice (fermentare și cultivare celulară) de cercetare în activitatea didactică</w:t>
      </w:r>
      <w:r w:rsidR="005A2CDB">
        <w:rPr>
          <w:rFonts w:ascii="Times New Roman" w:hAnsi="Times New Roman" w:cs="Times New Roman"/>
          <w:sz w:val="24"/>
          <w:szCs w:val="20"/>
        </w:rPr>
        <w:t>.</w:t>
      </w:r>
    </w:p>
    <w:p w14:paraId="24A09444" w14:textId="096EBF25" w:rsidR="003E1F11" w:rsidRPr="003E1F11" w:rsidRDefault="003E1F11" w:rsidP="005A2CDB">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3E1F11">
        <w:rPr>
          <w:rFonts w:ascii="Times New Roman" w:hAnsi="Times New Roman" w:cs="Times New Roman"/>
          <w:sz w:val="24"/>
          <w:szCs w:val="20"/>
        </w:rPr>
        <w:t>Realizarea instruirii specialiștilor în domeniul însușirii și aplicării metodelor de cercetare microscopică și fitochimică în activitatea didactică, axat pe dezvoltarea competențelor și abilităților practice în domeniul vizat la sediul USMF „Nicolae Testemițanu” (nr. de 5 persoane timp de 5 zile, câte 4 ore pe zi)</w:t>
      </w:r>
      <w:r w:rsidR="005A2CDB">
        <w:rPr>
          <w:rFonts w:ascii="Times New Roman" w:hAnsi="Times New Roman" w:cs="Times New Roman"/>
          <w:sz w:val="24"/>
          <w:szCs w:val="20"/>
        </w:rPr>
        <w:t>.</w:t>
      </w:r>
    </w:p>
    <w:p w14:paraId="6603C736" w14:textId="3D5F7EB4" w:rsidR="00A6276D" w:rsidRPr="008B29F4" w:rsidRDefault="00637C04" w:rsidP="005A2CDB">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B29F4">
        <w:rPr>
          <w:rFonts w:ascii="Times New Roman" w:hAnsi="Times New Roman" w:cs="Times New Roman"/>
          <w:sz w:val="24"/>
          <w:szCs w:val="20"/>
        </w:rPr>
        <w:t xml:space="preserve">Elaborarea și prezentarea, după finalizarea activităților de instruire a </w:t>
      </w:r>
      <w:r w:rsidR="001B5CCA" w:rsidRPr="008B29F4">
        <w:rPr>
          <w:rFonts w:ascii="Times New Roman" w:hAnsi="Times New Roman" w:cs="Times New Roman"/>
          <w:sz w:val="24"/>
          <w:szCs w:val="20"/>
        </w:rPr>
        <w:t>specialiștilor</w:t>
      </w:r>
      <w:r w:rsidRPr="008B29F4">
        <w:rPr>
          <w:rFonts w:ascii="Times New Roman" w:hAnsi="Times New Roman" w:cs="Times New Roman"/>
          <w:sz w:val="24"/>
          <w:szCs w:val="20"/>
        </w:rPr>
        <w:t xml:space="preserve"> a raportului de realizare a instruirii cu recomandări ulterioare</w:t>
      </w:r>
      <w:bookmarkEnd w:id="11"/>
      <w:r w:rsidR="00062F6D" w:rsidRPr="008B29F4">
        <w:rPr>
          <w:rFonts w:ascii="Times New Roman" w:hAnsi="Times New Roman" w:cs="Times New Roman"/>
          <w:sz w:val="24"/>
          <w:szCs w:val="20"/>
        </w:rPr>
        <w:t>.</w:t>
      </w:r>
    </w:p>
    <w:p w14:paraId="39FE5A94"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Durata sarcinii: </w:t>
      </w:r>
    </w:p>
    <w:p w14:paraId="3492A1D1" w14:textId="6F019343" w:rsidR="000E01EB" w:rsidRDefault="0014344C" w:rsidP="005A2CDB">
      <w:pPr>
        <w:widowControl w:val="0"/>
        <w:autoSpaceDE w:val="0"/>
        <w:autoSpaceDN w:val="0"/>
        <w:adjustRightInd w:val="0"/>
        <w:spacing w:after="0"/>
        <w:jc w:val="both"/>
        <w:rPr>
          <w:rFonts w:eastAsia="Times New Roman" w:cs="Times New Roman"/>
          <w:b/>
          <w:sz w:val="24"/>
          <w:szCs w:val="24"/>
        </w:rPr>
      </w:pPr>
      <w:r w:rsidRPr="008B29F4">
        <w:rPr>
          <w:rFonts w:eastAsia="Times New Roman" w:cs="Times New Roman"/>
          <w:bCs/>
          <w:sz w:val="24"/>
          <w:szCs w:val="24"/>
        </w:rPr>
        <w:t xml:space="preserve">Realizarea </w:t>
      </w:r>
      <w:r w:rsidRPr="008B29F4">
        <w:rPr>
          <w:rFonts w:eastAsia="Times New Roman" w:cs="Times New Roman"/>
          <w:noProof/>
          <w:sz w:val="24"/>
          <w:szCs w:val="24"/>
        </w:rPr>
        <w:t>sarcinii</w:t>
      </w:r>
      <w:r w:rsidRPr="008B29F4">
        <w:rPr>
          <w:rFonts w:eastAsia="Times New Roman" w:cs="Times New Roman"/>
          <w:bCs/>
          <w:sz w:val="24"/>
          <w:szCs w:val="24"/>
        </w:rPr>
        <w:t xml:space="preserve"> este planificată pentru perioada martie – mai 2025. Numărul zilelor de activitate – </w:t>
      </w:r>
      <w:r w:rsidR="00801C6F">
        <w:rPr>
          <w:rFonts w:eastAsia="Times New Roman" w:cs="Times New Roman"/>
          <w:bCs/>
          <w:sz w:val="24"/>
          <w:szCs w:val="24"/>
        </w:rPr>
        <w:t>23</w:t>
      </w:r>
      <w:r w:rsidRPr="008B29F4">
        <w:rPr>
          <w:rFonts w:eastAsia="Times New Roman" w:cs="Times New Roman"/>
          <w:bCs/>
          <w:sz w:val="24"/>
          <w:szCs w:val="24"/>
        </w:rPr>
        <w:t xml:space="preserve"> zile. </w:t>
      </w:r>
      <w:bookmarkEnd w:id="7"/>
    </w:p>
    <w:tbl>
      <w:tblPr>
        <w:tblStyle w:val="a6"/>
        <w:tblW w:w="9332" w:type="dxa"/>
        <w:tblLook w:val="04A0" w:firstRow="1" w:lastRow="0" w:firstColumn="1" w:lastColumn="0" w:noHBand="0" w:noVBand="1"/>
      </w:tblPr>
      <w:tblGrid>
        <w:gridCol w:w="6799"/>
        <w:gridCol w:w="1267"/>
        <w:gridCol w:w="1266"/>
      </w:tblGrid>
      <w:tr w:rsidR="000E01EB" w:rsidRPr="003727C6" w14:paraId="1F42BCE2" w14:textId="77777777" w:rsidTr="00C547FF">
        <w:trPr>
          <w:trHeight w:val="553"/>
          <w:tblHeader/>
        </w:trPr>
        <w:tc>
          <w:tcPr>
            <w:tcW w:w="6799" w:type="dxa"/>
            <w:vAlign w:val="center"/>
          </w:tcPr>
          <w:p w14:paraId="0496A7F5" w14:textId="77777777" w:rsidR="000E01EB" w:rsidRPr="003727C6" w:rsidRDefault="000E01EB" w:rsidP="00C547FF">
            <w:pPr>
              <w:widowControl w:val="0"/>
              <w:ind w:left="-57" w:right="-57"/>
              <w:jc w:val="center"/>
              <w:rPr>
                <w:rFonts w:eastAsia="Times New Roman" w:cs="Times New Roman"/>
                <w:b/>
                <w:sz w:val="20"/>
                <w:szCs w:val="20"/>
              </w:rPr>
            </w:pPr>
            <w:bookmarkStart w:id="12" w:name="_Hlk189635263"/>
            <w:r w:rsidRPr="003727C6">
              <w:rPr>
                <w:rFonts w:eastAsia="Times New Roman" w:cs="Times New Roman"/>
                <w:b/>
                <w:sz w:val="20"/>
                <w:szCs w:val="20"/>
              </w:rPr>
              <w:t>Sarcini, activități, livrabile</w:t>
            </w:r>
          </w:p>
        </w:tc>
        <w:tc>
          <w:tcPr>
            <w:tcW w:w="1267" w:type="dxa"/>
            <w:shd w:val="clear" w:color="auto" w:fill="FFF9E7"/>
            <w:vAlign w:val="center"/>
          </w:tcPr>
          <w:p w14:paraId="22B627B0" w14:textId="77777777" w:rsidR="000E01EB" w:rsidRPr="003727C6" w:rsidRDefault="000E01EB"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de realizare</w:t>
            </w:r>
          </w:p>
        </w:tc>
        <w:tc>
          <w:tcPr>
            <w:tcW w:w="1266" w:type="dxa"/>
            <w:shd w:val="clear" w:color="auto" w:fill="FFF9E7"/>
            <w:vAlign w:val="center"/>
          </w:tcPr>
          <w:p w14:paraId="411D61EE" w14:textId="77777777" w:rsidR="000E01EB" w:rsidRPr="003727C6" w:rsidRDefault="000E01EB"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alocat în zile lucrătoare</w:t>
            </w:r>
          </w:p>
        </w:tc>
      </w:tr>
      <w:tr w:rsidR="000E01EB" w:rsidRPr="008B29F4" w14:paraId="02A876DF" w14:textId="77777777" w:rsidTr="00C547FF">
        <w:trPr>
          <w:trHeight w:val="553"/>
        </w:trPr>
        <w:tc>
          <w:tcPr>
            <w:tcW w:w="6799" w:type="dxa"/>
          </w:tcPr>
          <w:p w14:paraId="5E54E046" w14:textId="7DF70411" w:rsidR="000E01EB" w:rsidRPr="002578BB" w:rsidRDefault="000E01EB"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Elaborarea programului de instruire a specialiștilor </w:t>
            </w:r>
            <w:r w:rsidRPr="00A2130C">
              <w:rPr>
                <w:rFonts w:ascii="Times New Roman" w:hAnsi="Times New Roman" w:cs="Times New Roman"/>
                <w:noProof/>
                <w:lang w:val="ro-MD"/>
              </w:rPr>
              <w:t>în domeniul însușirii și aplicării metodelor de cercetare microscopică și fitochimică în activitatea didactică</w:t>
            </w:r>
            <w:r w:rsidRPr="002578BB">
              <w:rPr>
                <w:rFonts w:ascii="Times New Roman" w:hAnsi="Times New Roman" w:cs="Times New Roman"/>
                <w:noProof/>
                <w:lang w:val="ro-MD"/>
              </w:rPr>
              <w:t xml:space="preserve"> cu scopul dezvoltării abilităților teoretice și practice, interpretarea rezultatelor în corespundere cu complexitatea metodelor și parametrii obținuți etc.</w:t>
            </w:r>
          </w:p>
        </w:tc>
        <w:tc>
          <w:tcPr>
            <w:tcW w:w="1267" w:type="dxa"/>
            <w:vMerge w:val="restart"/>
            <w:shd w:val="clear" w:color="auto" w:fill="FFF9E7"/>
            <w:vAlign w:val="center"/>
          </w:tcPr>
          <w:p w14:paraId="792CC3C7" w14:textId="77777777" w:rsidR="000E01EB" w:rsidRPr="00FE3EDE" w:rsidRDefault="000E01EB" w:rsidP="00C547FF">
            <w:pPr>
              <w:widowControl w:val="0"/>
              <w:jc w:val="center"/>
              <w:rPr>
                <w:rFonts w:eastAsia="Times New Roman" w:cs="Times New Roman"/>
                <w:bCs/>
                <w:sz w:val="22"/>
              </w:rPr>
            </w:pPr>
            <w:r w:rsidRPr="00FE3EDE">
              <w:rPr>
                <w:rFonts w:eastAsia="Times New Roman" w:cs="Times New Roman"/>
                <w:sz w:val="22"/>
              </w:rPr>
              <w:t>Până la 20 zile de la semnarea contractului</w:t>
            </w:r>
          </w:p>
        </w:tc>
        <w:tc>
          <w:tcPr>
            <w:tcW w:w="1266" w:type="dxa"/>
            <w:shd w:val="clear" w:color="auto" w:fill="FFF9E7"/>
            <w:vAlign w:val="center"/>
          </w:tcPr>
          <w:p w14:paraId="455FAE24" w14:textId="77777777" w:rsidR="000E01EB" w:rsidRPr="00FE3EDE" w:rsidRDefault="000E01EB" w:rsidP="00C547FF">
            <w:pPr>
              <w:widowControl w:val="0"/>
              <w:jc w:val="center"/>
              <w:rPr>
                <w:rFonts w:eastAsia="Times New Roman" w:cs="Times New Roman"/>
                <w:sz w:val="22"/>
              </w:rPr>
            </w:pPr>
            <w:r>
              <w:rPr>
                <w:rFonts w:eastAsia="Times New Roman" w:cs="Times New Roman"/>
                <w:sz w:val="22"/>
              </w:rPr>
              <w:t>5</w:t>
            </w:r>
          </w:p>
        </w:tc>
      </w:tr>
      <w:tr w:rsidR="000E01EB" w:rsidRPr="008B29F4" w14:paraId="5D8EA771" w14:textId="77777777" w:rsidTr="00C547FF">
        <w:trPr>
          <w:trHeight w:val="553"/>
        </w:trPr>
        <w:tc>
          <w:tcPr>
            <w:tcW w:w="6799" w:type="dxa"/>
          </w:tcPr>
          <w:p w14:paraId="13E4E9AF" w14:textId="0F6CF0E4" w:rsidR="000E01EB" w:rsidRPr="002578BB" w:rsidRDefault="000E01EB"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și ajustarea</w:t>
            </w:r>
            <w:r w:rsidRPr="002578BB">
              <w:rPr>
                <w:rFonts w:ascii="Times New Roman" w:hAnsi="Times New Roman" w:cs="Times New Roman"/>
                <w:noProof/>
                <w:lang w:val="ro-MD"/>
              </w:rPr>
              <w:t xml:space="preserve"> programului de instruire a specialiștilor </w:t>
            </w:r>
            <w:r w:rsidRPr="00A2130C">
              <w:rPr>
                <w:rFonts w:ascii="Times New Roman" w:hAnsi="Times New Roman" w:cs="Times New Roman"/>
                <w:noProof/>
                <w:lang w:val="ro-MD"/>
              </w:rPr>
              <w:t>în domeniul însușirii și aplicării metodelor de cercetare microscopică și fitochimică în activitatea didactică</w:t>
            </w:r>
          </w:p>
        </w:tc>
        <w:tc>
          <w:tcPr>
            <w:tcW w:w="1267" w:type="dxa"/>
            <w:vMerge/>
            <w:shd w:val="clear" w:color="auto" w:fill="FFF9E7"/>
            <w:vAlign w:val="center"/>
          </w:tcPr>
          <w:p w14:paraId="4FE5998B" w14:textId="77777777" w:rsidR="000E01EB" w:rsidRPr="00FE3EDE" w:rsidRDefault="000E01EB" w:rsidP="00C547FF">
            <w:pPr>
              <w:widowControl w:val="0"/>
              <w:jc w:val="center"/>
              <w:rPr>
                <w:rFonts w:eastAsia="Times New Roman" w:cs="Times New Roman"/>
                <w:sz w:val="22"/>
              </w:rPr>
            </w:pPr>
          </w:p>
        </w:tc>
        <w:tc>
          <w:tcPr>
            <w:tcW w:w="1266" w:type="dxa"/>
            <w:shd w:val="clear" w:color="auto" w:fill="FFF9E7"/>
            <w:vAlign w:val="center"/>
          </w:tcPr>
          <w:p w14:paraId="36405877" w14:textId="77777777" w:rsidR="000E01EB" w:rsidRPr="00FE3EDE" w:rsidRDefault="000E01EB" w:rsidP="00C547FF">
            <w:pPr>
              <w:widowControl w:val="0"/>
              <w:jc w:val="center"/>
              <w:rPr>
                <w:rFonts w:eastAsia="Times New Roman" w:cs="Times New Roman"/>
                <w:sz w:val="22"/>
              </w:rPr>
            </w:pPr>
            <w:r>
              <w:rPr>
                <w:rFonts w:eastAsia="Times New Roman" w:cs="Times New Roman"/>
                <w:sz w:val="22"/>
              </w:rPr>
              <w:t>2</w:t>
            </w:r>
          </w:p>
        </w:tc>
      </w:tr>
      <w:tr w:rsidR="000E01EB" w:rsidRPr="008B29F4" w14:paraId="2367273D" w14:textId="77777777" w:rsidTr="000E01EB">
        <w:trPr>
          <w:trHeight w:val="553"/>
        </w:trPr>
        <w:tc>
          <w:tcPr>
            <w:tcW w:w="6799" w:type="dxa"/>
            <w:vAlign w:val="center"/>
          </w:tcPr>
          <w:p w14:paraId="44BA8E90" w14:textId="09642B09" w:rsidR="000E01EB" w:rsidRPr="002578BB" w:rsidRDefault="000E01EB" w:rsidP="000E01EB">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Pr>
                <w:rFonts w:ascii="Times New Roman" w:hAnsi="Times New Roman" w:cs="Times New Roman"/>
                <w:noProof/>
                <w:lang w:val="ro-MD"/>
              </w:rPr>
              <w:t xml:space="preserve">Elaborarea prezentărilor și materialelor necesare pentru realizarea </w:t>
            </w:r>
            <w:r w:rsidRPr="002578BB">
              <w:rPr>
                <w:rFonts w:ascii="Times New Roman" w:hAnsi="Times New Roman" w:cs="Times New Roman"/>
                <w:noProof/>
                <w:lang w:val="ro-MD"/>
              </w:rPr>
              <w:t>instrui</w:t>
            </w:r>
            <w:r>
              <w:rPr>
                <w:rFonts w:ascii="Times New Roman" w:hAnsi="Times New Roman" w:cs="Times New Roman"/>
                <w:noProof/>
                <w:lang w:val="ro-MD"/>
              </w:rPr>
              <w:t xml:space="preserve">rii </w:t>
            </w:r>
            <w:r w:rsidRPr="002578BB">
              <w:rPr>
                <w:rFonts w:ascii="Times New Roman" w:hAnsi="Times New Roman" w:cs="Times New Roman"/>
                <w:noProof/>
                <w:lang w:val="ro-MD"/>
              </w:rPr>
              <w:t xml:space="preserve">specialiștilor </w:t>
            </w:r>
            <w:r w:rsidRPr="00A2130C">
              <w:rPr>
                <w:rFonts w:ascii="Times New Roman" w:hAnsi="Times New Roman" w:cs="Times New Roman"/>
                <w:noProof/>
                <w:lang w:val="ro-MD"/>
              </w:rPr>
              <w:t>în domeniul însușirii și aplicării metodelor de cercetare microscopică și fitochimică în activitatea didactică</w:t>
            </w:r>
          </w:p>
        </w:tc>
        <w:tc>
          <w:tcPr>
            <w:tcW w:w="1267" w:type="dxa"/>
            <w:vMerge w:val="restart"/>
            <w:shd w:val="clear" w:color="auto" w:fill="FFF9E7"/>
            <w:vAlign w:val="center"/>
          </w:tcPr>
          <w:p w14:paraId="43FC1576" w14:textId="77777777" w:rsidR="000E01EB" w:rsidRPr="00FE3EDE" w:rsidRDefault="000E01EB" w:rsidP="00C547FF">
            <w:pPr>
              <w:widowControl w:val="0"/>
              <w:jc w:val="center"/>
              <w:rPr>
                <w:rFonts w:eastAsia="Times New Roman" w:cs="Times New Roman"/>
                <w:sz w:val="22"/>
              </w:rPr>
            </w:pPr>
            <w:r w:rsidRPr="00FE3EDE">
              <w:rPr>
                <w:rFonts w:eastAsia="Times New Roman" w:cs="Times New Roman"/>
                <w:sz w:val="22"/>
              </w:rPr>
              <w:t xml:space="preserve">Până la </w:t>
            </w:r>
            <w:r>
              <w:rPr>
                <w:rFonts w:eastAsia="Times New Roman" w:cs="Times New Roman"/>
                <w:sz w:val="22"/>
              </w:rPr>
              <w:t>3</w:t>
            </w:r>
            <w:r w:rsidRPr="00FE3EDE">
              <w:rPr>
                <w:rFonts w:eastAsia="Times New Roman" w:cs="Times New Roman"/>
                <w:sz w:val="22"/>
              </w:rPr>
              <w:t>0 zile de la semnarea contractului</w:t>
            </w:r>
          </w:p>
        </w:tc>
        <w:tc>
          <w:tcPr>
            <w:tcW w:w="1266" w:type="dxa"/>
            <w:shd w:val="clear" w:color="auto" w:fill="FFF9E7"/>
            <w:vAlign w:val="center"/>
          </w:tcPr>
          <w:p w14:paraId="38D01FF7" w14:textId="77777777" w:rsidR="000E01EB" w:rsidRDefault="000E01EB" w:rsidP="00C547FF">
            <w:pPr>
              <w:widowControl w:val="0"/>
              <w:jc w:val="center"/>
              <w:rPr>
                <w:rFonts w:eastAsia="Times New Roman" w:cs="Times New Roman"/>
                <w:sz w:val="22"/>
              </w:rPr>
            </w:pPr>
            <w:r>
              <w:rPr>
                <w:rFonts w:eastAsia="Times New Roman" w:cs="Times New Roman"/>
                <w:sz w:val="22"/>
              </w:rPr>
              <w:t>7</w:t>
            </w:r>
          </w:p>
        </w:tc>
      </w:tr>
      <w:tr w:rsidR="000E01EB" w:rsidRPr="008B29F4" w14:paraId="5ECB83BB" w14:textId="77777777" w:rsidTr="00C547FF">
        <w:trPr>
          <w:trHeight w:val="553"/>
        </w:trPr>
        <w:tc>
          <w:tcPr>
            <w:tcW w:w="6799" w:type="dxa"/>
          </w:tcPr>
          <w:p w14:paraId="47592733" w14:textId="77777777" w:rsidR="000E01EB" w:rsidRPr="002578BB" w:rsidRDefault="000E01EB"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 xml:space="preserve">a materialelor elaborate pentru realizarea </w:t>
            </w:r>
            <w:r w:rsidRPr="002578BB">
              <w:rPr>
                <w:rFonts w:ascii="Times New Roman" w:hAnsi="Times New Roman" w:cs="Times New Roman"/>
                <w:noProof/>
                <w:lang w:val="ro-MD"/>
              </w:rPr>
              <w:t xml:space="preserve">programului de instruire a specialiștilor în domeniul însușirii și aplicării metodelor biotehnologice farmaceutice (fermentare și cultivare celulară) de cercetare în activitatea didactică </w:t>
            </w:r>
          </w:p>
        </w:tc>
        <w:tc>
          <w:tcPr>
            <w:tcW w:w="1267" w:type="dxa"/>
            <w:vMerge/>
            <w:shd w:val="clear" w:color="auto" w:fill="FFF9E7"/>
            <w:vAlign w:val="center"/>
          </w:tcPr>
          <w:p w14:paraId="4241B9C7" w14:textId="77777777" w:rsidR="000E01EB" w:rsidRPr="00FE3EDE" w:rsidRDefault="000E01EB" w:rsidP="00C547FF">
            <w:pPr>
              <w:widowControl w:val="0"/>
              <w:jc w:val="center"/>
              <w:rPr>
                <w:rFonts w:eastAsia="Times New Roman" w:cs="Times New Roman"/>
                <w:sz w:val="22"/>
              </w:rPr>
            </w:pPr>
          </w:p>
        </w:tc>
        <w:tc>
          <w:tcPr>
            <w:tcW w:w="1266" w:type="dxa"/>
            <w:shd w:val="clear" w:color="auto" w:fill="FFF9E7"/>
            <w:vAlign w:val="center"/>
          </w:tcPr>
          <w:p w14:paraId="6E80D07F" w14:textId="77777777" w:rsidR="000E01EB" w:rsidRPr="00FE3EDE" w:rsidRDefault="000E01EB" w:rsidP="00C547FF">
            <w:pPr>
              <w:widowControl w:val="0"/>
              <w:jc w:val="center"/>
              <w:rPr>
                <w:rFonts w:eastAsia="Times New Roman" w:cs="Times New Roman"/>
                <w:sz w:val="22"/>
              </w:rPr>
            </w:pPr>
            <w:r>
              <w:rPr>
                <w:rFonts w:eastAsia="Times New Roman" w:cs="Times New Roman"/>
                <w:sz w:val="22"/>
              </w:rPr>
              <w:t>2</w:t>
            </w:r>
          </w:p>
        </w:tc>
      </w:tr>
      <w:tr w:rsidR="000E01EB" w:rsidRPr="008B29F4" w14:paraId="2E6F5454" w14:textId="77777777" w:rsidTr="00C547FF">
        <w:trPr>
          <w:trHeight w:val="553"/>
        </w:trPr>
        <w:tc>
          <w:tcPr>
            <w:tcW w:w="6799" w:type="dxa"/>
          </w:tcPr>
          <w:p w14:paraId="408996D8" w14:textId="19ACC94C" w:rsidR="000E01EB" w:rsidRPr="002578BB" w:rsidRDefault="000E01EB"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Realizarea instruirii specialiștilor în </w:t>
            </w:r>
            <w:r w:rsidRPr="00A2130C">
              <w:rPr>
                <w:rFonts w:ascii="Times New Roman" w:hAnsi="Times New Roman" w:cs="Times New Roman"/>
                <w:noProof/>
                <w:lang w:val="ro-MD"/>
              </w:rPr>
              <w:t>domeniul însușirii și aplicării metodelor de cercetare microscopică și fitochimică în activitatea didactică</w:t>
            </w:r>
            <w:r w:rsidRPr="002578BB">
              <w:rPr>
                <w:rFonts w:ascii="Times New Roman" w:hAnsi="Times New Roman" w:cs="Times New Roman"/>
                <w:noProof/>
                <w:lang w:val="ro-MD"/>
              </w:rPr>
              <w:t>, axat pe dezvoltarea competențelor și abilităților practice în domeniul vizat la sediul USMF „Nicolae Testemițanu” (nr. de 5 persoane timp de 5 zile, câte 4 ore pe zi)</w:t>
            </w:r>
          </w:p>
        </w:tc>
        <w:tc>
          <w:tcPr>
            <w:tcW w:w="1267" w:type="dxa"/>
            <w:shd w:val="clear" w:color="auto" w:fill="FFF9E7"/>
            <w:vAlign w:val="center"/>
          </w:tcPr>
          <w:p w14:paraId="796CA43F" w14:textId="77777777" w:rsidR="000E01EB" w:rsidRPr="00FE3EDE" w:rsidRDefault="000E01EB" w:rsidP="00C547FF">
            <w:pPr>
              <w:widowControl w:val="0"/>
              <w:jc w:val="center"/>
              <w:rPr>
                <w:rFonts w:eastAsia="Times New Roman" w:cs="Times New Roman"/>
                <w:sz w:val="22"/>
              </w:rPr>
            </w:pPr>
            <w:r w:rsidRPr="00FE3EDE">
              <w:rPr>
                <w:rFonts w:eastAsia="Times New Roman" w:cs="Times New Roman"/>
                <w:sz w:val="22"/>
              </w:rPr>
              <w:t>Până la 8</w:t>
            </w:r>
            <w:r>
              <w:rPr>
                <w:rFonts w:eastAsia="Times New Roman" w:cs="Times New Roman"/>
                <w:sz w:val="22"/>
              </w:rPr>
              <w:t>5</w:t>
            </w:r>
            <w:r w:rsidRPr="00FE3EDE">
              <w:rPr>
                <w:rFonts w:eastAsia="Times New Roman" w:cs="Times New Roman"/>
                <w:sz w:val="22"/>
              </w:rPr>
              <w:t xml:space="preserve"> </w:t>
            </w:r>
            <w:r w:rsidRPr="00FE3EDE">
              <w:rPr>
                <w:rFonts w:eastAsia="Times New Roman" w:cs="Times New Roman"/>
                <w:bCs/>
                <w:sz w:val="22"/>
              </w:rPr>
              <w:t>zile de la semnarea contractului</w:t>
            </w:r>
          </w:p>
        </w:tc>
        <w:tc>
          <w:tcPr>
            <w:tcW w:w="1266" w:type="dxa"/>
            <w:shd w:val="clear" w:color="auto" w:fill="FFF9E7"/>
            <w:vAlign w:val="center"/>
          </w:tcPr>
          <w:p w14:paraId="57E6058A" w14:textId="77777777" w:rsidR="000E01EB" w:rsidRPr="00FE3EDE" w:rsidRDefault="000E01EB" w:rsidP="00C547FF">
            <w:pPr>
              <w:widowControl w:val="0"/>
              <w:jc w:val="center"/>
              <w:rPr>
                <w:rFonts w:eastAsia="Times New Roman" w:cs="Times New Roman"/>
                <w:sz w:val="22"/>
              </w:rPr>
            </w:pPr>
            <w:r>
              <w:rPr>
                <w:rFonts w:eastAsia="Times New Roman" w:cs="Times New Roman"/>
                <w:sz w:val="22"/>
              </w:rPr>
              <w:t>7</w:t>
            </w:r>
          </w:p>
        </w:tc>
      </w:tr>
      <w:tr w:rsidR="000E01EB" w:rsidRPr="008B29F4" w14:paraId="2EB405F1" w14:textId="77777777" w:rsidTr="00C547FF">
        <w:trPr>
          <w:trHeight w:val="553"/>
        </w:trPr>
        <w:tc>
          <w:tcPr>
            <w:tcW w:w="6799" w:type="dxa"/>
            <w:vAlign w:val="center"/>
          </w:tcPr>
          <w:p w14:paraId="0002E227" w14:textId="77777777" w:rsidR="000E01EB" w:rsidRPr="008B29F4" w:rsidRDefault="000E01EB"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8B29F4">
              <w:rPr>
                <w:rFonts w:ascii="Times New Roman" w:hAnsi="Times New Roman" w:cs="Times New Roman"/>
                <w:noProof/>
                <w:lang w:val="ro-MD"/>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09AA9829" w14:textId="77777777" w:rsidR="000E01EB" w:rsidRPr="00FE3EDE" w:rsidRDefault="000E01EB" w:rsidP="00C547FF">
            <w:pPr>
              <w:widowControl w:val="0"/>
              <w:jc w:val="center"/>
              <w:rPr>
                <w:rFonts w:eastAsia="Times New Roman" w:cs="Times New Roman"/>
                <w:bCs/>
                <w:sz w:val="22"/>
              </w:rPr>
            </w:pPr>
            <w:r w:rsidRPr="00FE3EDE">
              <w:rPr>
                <w:rFonts w:eastAsia="Times New Roman" w:cs="Times New Roman"/>
                <w:sz w:val="22"/>
              </w:rPr>
              <w:t xml:space="preserve">Până la 90 </w:t>
            </w:r>
            <w:r w:rsidRPr="00FE3EDE">
              <w:rPr>
                <w:rFonts w:eastAsia="Times New Roman" w:cs="Times New Roman"/>
                <w:bCs/>
                <w:sz w:val="22"/>
              </w:rPr>
              <w:t>zile de la semnarea contractului</w:t>
            </w:r>
          </w:p>
        </w:tc>
        <w:tc>
          <w:tcPr>
            <w:tcW w:w="1266" w:type="dxa"/>
            <w:shd w:val="clear" w:color="auto" w:fill="FFF9E7"/>
            <w:vAlign w:val="center"/>
          </w:tcPr>
          <w:p w14:paraId="709C13E4" w14:textId="5AB48AC7" w:rsidR="000E01EB" w:rsidRPr="00FE3EDE" w:rsidRDefault="00801C6F" w:rsidP="00C547FF">
            <w:pPr>
              <w:widowControl w:val="0"/>
              <w:jc w:val="center"/>
              <w:rPr>
                <w:rFonts w:eastAsia="Times New Roman" w:cs="Times New Roman"/>
                <w:sz w:val="22"/>
              </w:rPr>
            </w:pPr>
            <w:r>
              <w:rPr>
                <w:rFonts w:eastAsia="Times New Roman" w:cs="Times New Roman"/>
                <w:sz w:val="22"/>
              </w:rPr>
              <w:t>-</w:t>
            </w:r>
          </w:p>
        </w:tc>
      </w:tr>
    </w:tbl>
    <w:bookmarkEnd w:id="12"/>
    <w:p w14:paraId="3D2BD6BB" w14:textId="75180593"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Cerințele de calificare și baza de evaluare (criterii de evaluare)</w:t>
      </w:r>
    </w:p>
    <w:p w14:paraId="55D989B1" w14:textId="77777777" w:rsidR="00A6276D" w:rsidRPr="008B29F4" w:rsidRDefault="00A6276D" w:rsidP="005A2CDB">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Experiență</w:t>
      </w:r>
      <w:r w:rsidRPr="008B29F4">
        <w:rPr>
          <w:rFonts w:eastAsia="Times New Roman" w:cs="Times New Roman"/>
          <w:b/>
          <w:bCs/>
          <w:sz w:val="24"/>
          <w:szCs w:val="24"/>
        </w:rPr>
        <w:t xml:space="preserve"> generală</w:t>
      </w:r>
      <w:bookmarkStart w:id="13" w:name="_Hlk117000407"/>
      <w:r w:rsidRPr="008B29F4">
        <w:rPr>
          <w:rFonts w:eastAsia="Times New Roman" w:cs="Times New Roman"/>
          <w:i/>
          <w:iCs/>
          <w:sz w:val="24"/>
          <w:szCs w:val="24"/>
        </w:rPr>
        <w:t>:</w:t>
      </w:r>
      <w:r w:rsidRPr="008B29F4">
        <w:rPr>
          <w:rFonts w:eastAsia="Times New Roman" w:cs="Times New Roman"/>
          <w:b/>
          <w:bCs/>
          <w:sz w:val="24"/>
          <w:szCs w:val="24"/>
        </w:rPr>
        <w:t xml:space="preserve"> </w:t>
      </w:r>
      <w:bookmarkEnd w:id="13"/>
      <w:r w:rsidRPr="008B29F4">
        <w:rPr>
          <w:rFonts w:eastAsia="Times New Roman" w:cs="Times New Roman"/>
          <w:b/>
          <w:bCs/>
          <w:sz w:val="24"/>
          <w:szCs w:val="24"/>
        </w:rPr>
        <w:t>40 puncte</w:t>
      </w:r>
    </w:p>
    <w:p w14:paraId="79633C95" w14:textId="77777777" w:rsidR="00A2130C" w:rsidRPr="008B29F4" w:rsidRDefault="00A2130C" w:rsidP="005A2CDB">
      <w:pPr>
        <w:widowControl w:val="0"/>
        <w:numPr>
          <w:ilvl w:val="0"/>
          <w:numId w:val="4"/>
        </w:numPr>
        <w:spacing w:after="0"/>
        <w:jc w:val="both"/>
        <w:rPr>
          <w:rFonts w:eastAsia="Times New Roman" w:cs="Times New Roman"/>
          <w:sz w:val="24"/>
          <w:szCs w:val="24"/>
        </w:rPr>
      </w:pPr>
      <w:bookmarkStart w:id="14" w:name="_Hlk166681397"/>
      <w:r w:rsidRPr="008B29F4">
        <w:rPr>
          <w:rFonts w:eastAsia="Times New Roman" w:cs="Times New Roman"/>
          <w:sz w:val="24"/>
          <w:szCs w:val="24"/>
        </w:rPr>
        <w:t>Studii universitare în una din specialitățile Farmacie/</w:t>
      </w:r>
      <w:r>
        <w:rPr>
          <w:rFonts w:eastAsia="Times New Roman" w:cs="Times New Roman"/>
          <w:sz w:val="24"/>
          <w:szCs w:val="24"/>
        </w:rPr>
        <w:t>Horticultură/Biologie/Chimia mediului</w:t>
      </w:r>
      <w:r w:rsidRPr="008B29F4">
        <w:rPr>
          <w:rFonts w:eastAsia="Times New Roman" w:cs="Times New Roman"/>
          <w:sz w:val="24"/>
          <w:szCs w:val="24"/>
        </w:rPr>
        <w:t xml:space="preserve">; </w:t>
      </w:r>
    </w:p>
    <w:p w14:paraId="6F1829FF" w14:textId="77777777" w:rsidR="00A2130C" w:rsidRPr="008B29F4" w:rsidRDefault="00A2130C" w:rsidP="005A2CDB">
      <w:pPr>
        <w:pStyle w:val="a3"/>
        <w:widowControl w:val="0"/>
        <w:numPr>
          <w:ilvl w:val="0"/>
          <w:numId w:val="4"/>
        </w:numPr>
        <w:spacing w:after="0" w:line="240"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5F366262" w14:textId="77777777" w:rsidR="00A6276D" w:rsidRPr="008B29F4" w:rsidRDefault="00A6276D" w:rsidP="005A2CDB">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Corespunderea</w:t>
      </w:r>
      <w:r w:rsidRPr="008B29F4">
        <w:rPr>
          <w:rFonts w:eastAsia="Times New Roman" w:cs="Times New Roman"/>
          <w:b/>
          <w:bCs/>
          <w:sz w:val="24"/>
          <w:szCs w:val="24"/>
        </w:rPr>
        <w:t xml:space="preserve"> cu sarcinile proiectului</w:t>
      </w:r>
      <w:r w:rsidRPr="008B29F4">
        <w:rPr>
          <w:rFonts w:eastAsia="Times New Roman" w:cs="Times New Roman"/>
          <w:i/>
          <w:iCs/>
          <w:sz w:val="24"/>
          <w:szCs w:val="24"/>
        </w:rPr>
        <w:t xml:space="preserve">: </w:t>
      </w:r>
      <w:r w:rsidRPr="008B29F4">
        <w:rPr>
          <w:rFonts w:eastAsia="Times New Roman" w:cs="Times New Roman"/>
          <w:b/>
          <w:iCs/>
          <w:sz w:val="24"/>
          <w:szCs w:val="24"/>
        </w:rPr>
        <w:t>50 puncte</w:t>
      </w:r>
    </w:p>
    <w:p w14:paraId="25983C48" w14:textId="77777777" w:rsidR="00A2130C" w:rsidRPr="008B29F4" w:rsidRDefault="00A2130C" w:rsidP="005A2CDB">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 xml:space="preserve">Experiență în </w:t>
      </w:r>
      <w:r w:rsidRPr="008B29F4">
        <w:rPr>
          <w:rFonts w:cs="Times New Roman"/>
          <w:bCs/>
          <w:sz w:val="24"/>
          <w:szCs w:val="24"/>
        </w:rPr>
        <w:t xml:space="preserve">domeniul </w:t>
      </w:r>
      <w:r w:rsidRPr="00A2130C">
        <w:rPr>
          <w:rFonts w:cs="Times New Roman"/>
          <w:bCs/>
          <w:sz w:val="24"/>
          <w:szCs w:val="24"/>
        </w:rPr>
        <w:t>însușirii și aplicării metodelor de cercetare microscopică și fitochimică în activitatea didactică</w:t>
      </w:r>
      <w:r w:rsidRPr="008B29F4">
        <w:rPr>
          <w:rFonts w:eastAsia="Times New Roman" w:cs="Times New Roman"/>
          <w:sz w:val="24"/>
          <w:szCs w:val="24"/>
        </w:rPr>
        <w:t>;</w:t>
      </w:r>
    </w:p>
    <w:p w14:paraId="0C41A97F" w14:textId="77777777" w:rsidR="00040548" w:rsidRPr="008B29F4" w:rsidRDefault="00040548" w:rsidP="005A2CDB">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Abilități și competențe de aplicare a metodelor moderne de instruire.</w:t>
      </w:r>
    </w:p>
    <w:p w14:paraId="08A1AAC1" w14:textId="77777777" w:rsidR="00AA172C" w:rsidRPr="008B29F4" w:rsidRDefault="00AA172C" w:rsidP="005A2CDB">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5F0B2837" w14:textId="32B9DC8B" w:rsidR="00A6276D" w:rsidRPr="008B29F4" w:rsidRDefault="00A6276D" w:rsidP="005A2CDB">
      <w:pPr>
        <w:widowControl w:val="0"/>
        <w:tabs>
          <w:tab w:val="left" w:pos="284"/>
        </w:tabs>
        <w:spacing w:before="120" w:after="0"/>
        <w:jc w:val="both"/>
        <w:rPr>
          <w:rFonts w:eastAsia="Times New Roman" w:cs="Times New Roman"/>
          <w:b/>
          <w:bCs/>
          <w:sz w:val="23"/>
          <w:szCs w:val="23"/>
          <w:lang w:val="zh-CN"/>
        </w:rPr>
      </w:pPr>
      <w:r w:rsidRPr="008B29F4">
        <w:rPr>
          <w:rFonts w:eastAsia="Times New Roman" w:cs="Times New Roman"/>
          <w:b/>
          <w:bCs/>
          <w:sz w:val="24"/>
          <w:szCs w:val="24"/>
          <w:lang w:eastAsia="ru-MD"/>
        </w:rPr>
        <w:t>Limbă</w:t>
      </w:r>
      <w:r w:rsidRPr="008B29F4">
        <w:rPr>
          <w:rFonts w:eastAsia="Times New Roman" w:cs="Times New Roman"/>
          <w:b/>
          <w:bCs/>
          <w:sz w:val="23"/>
          <w:szCs w:val="23"/>
          <w:lang w:val="zh-CN"/>
        </w:rPr>
        <w:t xml:space="preserve"> și experiență: 10 puncte</w:t>
      </w:r>
    </w:p>
    <w:bookmarkEnd w:id="14"/>
    <w:p w14:paraId="2BF1BE50" w14:textId="77777777" w:rsidR="008B29F4" w:rsidRPr="008B29F4" w:rsidRDefault="008B29F4" w:rsidP="005A2CDB">
      <w:pPr>
        <w:widowControl w:val="0"/>
        <w:numPr>
          <w:ilvl w:val="0"/>
          <w:numId w:val="8"/>
        </w:numPr>
        <w:spacing w:after="0"/>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 una din limbile română/ engleză.</w:t>
      </w:r>
    </w:p>
    <w:p w14:paraId="49DDA19E" w14:textId="77777777" w:rsidR="00A6276D" w:rsidRPr="008B29F4" w:rsidRDefault="00A6276D" w:rsidP="005A2CDB">
      <w:pPr>
        <w:widowControl w:val="0"/>
        <w:tabs>
          <w:tab w:val="left" w:pos="284"/>
        </w:tabs>
        <w:spacing w:before="120" w:after="0"/>
        <w:jc w:val="both"/>
        <w:rPr>
          <w:rFonts w:eastAsia="Times New Roman" w:cs="Times New Roman"/>
          <w:b/>
          <w:bCs/>
          <w:sz w:val="24"/>
          <w:szCs w:val="24"/>
          <w:lang w:eastAsia="ru-MD"/>
        </w:rPr>
      </w:pPr>
      <w:r w:rsidRPr="008B29F4">
        <w:rPr>
          <w:rFonts w:eastAsia="Times New Roman" w:cs="Times New Roman"/>
          <w:b/>
          <w:bCs/>
          <w:sz w:val="24"/>
          <w:szCs w:val="24"/>
          <w:lang w:eastAsia="ru-MD"/>
        </w:rPr>
        <w:t>Va constitui un avantaj:</w:t>
      </w:r>
    </w:p>
    <w:p w14:paraId="4C94FF5E" w14:textId="77777777" w:rsidR="00A2130C" w:rsidRPr="008B29F4" w:rsidRDefault="00A2130C" w:rsidP="005A2CDB">
      <w:pPr>
        <w:pStyle w:val="a3"/>
        <w:widowControl w:val="0"/>
        <w:numPr>
          <w:ilvl w:val="0"/>
          <w:numId w:val="10"/>
        </w:numPr>
        <w:spacing w:after="0" w:line="240"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experiența de predare/instruire atât academică, cât și sub formă de training-uri/ cursuri de instruire/ ateliere de lucru etc. </w:t>
      </w:r>
      <w:r w:rsidRPr="00B84EC1">
        <w:rPr>
          <w:rFonts w:ascii="Times New Roman" w:eastAsia="Times New Roman" w:hAnsi="Times New Roman" w:cs="Times New Roman"/>
          <w:noProof/>
          <w:sz w:val="24"/>
          <w:szCs w:val="24"/>
          <w:lang w:val="ro-MD"/>
        </w:rPr>
        <w:t xml:space="preserve">în domeniul </w:t>
      </w:r>
      <w:r w:rsidRPr="00A2130C">
        <w:rPr>
          <w:rFonts w:ascii="Times New Roman" w:hAnsi="Times New Roman" w:cs="Times New Roman"/>
          <w:bCs/>
          <w:sz w:val="24"/>
          <w:szCs w:val="24"/>
          <w:lang w:val="ro-MD"/>
        </w:rPr>
        <w:t>în domeniul însușirii și aplicării metodelor de cercetare microscopică și fitochimică în activitatea didactică</w:t>
      </w:r>
      <w:r w:rsidRPr="008B29F4">
        <w:rPr>
          <w:rFonts w:ascii="Times New Roman" w:eastAsia="Times New Roman" w:hAnsi="Times New Roman" w:cs="Times New Roman"/>
          <w:sz w:val="24"/>
          <w:szCs w:val="24"/>
        </w:rPr>
        <w:t>.</w:t>
      </w:r>
    </w:p>
    <w:p w14:paraId="77FF63B0"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 de raportare și aranjamente instituționale</w:t>
      </w:r>
    </w:p>
    <w:p w14:paraId="1BA0508C" w14:textId="6979019A" w:rsidR="00A6276D" w:rsidRPr="008B29F4" w:rsidRDefault="00FD79A5" w:rsidP="005A2CDB">
      <w:pPr>
        <w:widowControl w:val="0"/>
        <w:spacing w:after="0"/>
        <w:ind w:firstLine="360"/>
        <w:jc w:val="both"/>
        <w:rPr>
          <w:rFonts w:eastAsia="Times New Roman" w:cs="Times New Roman"/>
          <w:noProof/>
          <w:sz w:val="24"/>
          <w:szCs w:val="24"/>
        </w:rPr>
      </w:pPr>
      <w:r w:rsidRPr="008B29F4">
        <w:rPr>
          <w:rFonts w:eastAsia="Times New Roman" w:cs="Times New Roman"/>
          <w:b/>
          <w:bCs/>
          <w:sz w:val="24"/>
          <w:szCs w:val="24"/>
          <w:lang w:eastAsia="ja-JP"/>
        </w:rPr>
        <w:t>Expertul</w:t>
      </w:r>
      <w:r w:rsidR="00A6276D" w:rsidRPr="008B29F4">
        <w:rPr>
          <w:rFonts w:eastAsia="Times New Roman" w:cs="Times New Roman"/>
          <w:b/>
          <w:bCs/>
          <w:sz w:val="24"/>
          <w:szCs w:val="24"/>
          <w:lang w:eastAsia="ja-JP"/>
        </w:rPr>
        <w:t xml:space="preserve">  va raporta</w:t>
      </w:r>
      <w:r w:rsidR="00A6276D" w:rsidRPr="008B29F4">
        <w:rPr>
          <w:rFonts w:eastAsia="Times New Roman" w:cs="Times New Roman"/>
          <w:sz w:val="24"/>
          <w:szCs w:val="24"/>
          <w:lang w:eastAsia="ja-JP"/>
        </w:rPr>
        <w:t xml:space="preserve">: </w:t>
      </w:r>
      <w:r w:rsidR="000E01EB" w:rsidRPr="008B29F4">
        <w:rPr>
          <w:rFonts w:eastAsia="Times New Roman" w:cs="Times New Roman"/>
          <w:sz w:val="24"/>
          <w:szCs w:val="24"/>
          <w:lang w:eastAsia="ja-JP"/>
        </w:rPr>
        <w:t>Expertul contractat va e</w:t>
      </w:r>
      <w:r w:rsidR="000E01EB" w:rsidRPr="008B29F4">
        <w:rPr>
          <w:rFonts w:eastAsia="Times New Roman" w:cs="Times New Roman"/>
          <w:noProof/>
          <w:sz w:val="24"/>
          <w:szCs w:val="24"/>
        </w:rPr>
        <w:t>labora și prezenta</w:t>
      </w:r>
      <w:r w:rsidRPr="008B29F4">
        <w:rPr>
          <w:rFonts w:eastAsia="Times New Roman" w:cs="Times New Roman"/>
          <w:noProof/>
          <w:sz w:val="24"/>
          <w:szCs w:val="24"/>
        </w:rPr>
        <w:t xml:space="preserve">, după finalizarea activităților de instruire a </w:t>
      </w:r>
      <w:r w:rsidR="005155CF" w:rsidRPr="008B29F4">
        <w:rPr>
          <w:rFonts w:eastAsia="Times New Roman" w:cs="Times New Roman"/>
          <w:noProof/>
          <w:sz w:val="24"/>
          <w:szCs w:val="24"/>
        </w:rPr>
        <w:t xml:space="preserve">specialiștilor </w:t>
      </w:r>
      <w:bookmarkStart w:id="15" w:name="_Hlk189541100"/>
      <w:r w:rsidR="00E30A2A" w:rsidRPr="00E30A2A">
        <w:rPr>
          <w:rFonts w:cs="Times New Roman"/>
          <w:noProof/>
          <w:sz w:val="24"/>
          <w:szCs w:val="20"/>
        </w:rPr>
        <w:t xml:space="preserve">în domeniul </w:t>
      </w:r>
      <w:bookmarkEnd w:id="15"/>
      <w:r w:rsidR="00A2130C" w:rsidRPr="00A2130C">
        <w:rPr>
          <w:rFonts w:cs="Times New Roman"/>
          <w:bCs/>
          <w:sz w:val="24"/>
          <w:szCs w:val="24"/>
        </w:rPr>
        <w:t>însușirii și aplicării metodelor de cercetare microscopică și fitochimică în activitatea didactică</w:t>
      </w:r>
      <w:r w:rsidRPr="008B29F4">
        <w:rPr>
          <w:rFonts w:eastAsia="Times New Roman" w:cs="Times New Roman"/>
          <w:noProof/>
          <w:sz w:val="24"/>
          <w:szCs w:val="24"/>
        </w:rPr>
        <w:t>, raportul de realizare a instruirii cu recomandări ulterioare,</w:t>
      </w:r>
      <w:r w:rsidR="00A6276D" w:rsidRPr="008B29F4">
        <w:rPr>
          <w:rFonts w:eastAsia="Times New Roman" w:cs="Times New Roman"/>
          <w:noProof/>
          <w:sz w:val="24"/>
          <w:szCs w:val="24"/>
        </w:rPr>
        <w:t xml:space="preserve"> managerului de subproiect</w:t>
      </w:r>
      <w:r w:rsidRPr="008B29F4">
        <w:rPr>
          <w:rFonts w:eastAsia="Times New Roman" w:cs="Times New Roman"/>
          <w:noProof/>
          <w:sz w:val="24"/>
          <w:szCs w:val="24"/>
        </w:rPr>
        <w:t xml:space="preserve"> </w:t>
      </w:r>
      <w:r w:rsidR="009A6EAA" w:rsidRPr="008B29F4">
        <w:rPr>
          <w:rFonts w:eastAsia="Times New Roman" w:cs="Times New Roman"/>
          <w:noProof/>
          <w:sz w:val="24"/>
          <w:szCs w:val="24"/>
        </w:rPr>
        <w:t>și decanului Facultății de Farmacie</w:t>
      </w:r>
      <w:r w:rsidR="00A6276D" w:rsidRPr="008B29F4">
        <w:rPr>
          <w:rFonts w:eastAsia="Times New Roman" w:cs="Times New Roman"/>
          <w:noProof/>
          <w:sz w:val="24"/>
          <w:szCs w:val="24"/>
        </w:rPr>
        <w:t>.</w:t>
      </w:r>
    </w:p>
    <w:p w14:paraId="36B905A2" w14:textId="249BDEB8" w:rsidR="00A6276D" w:rsidRPr="008B29F4" w:rsidRDefault="00A6276D" w:rsidP="005A2CDB">
      <w:pPr>
        <w:widowControl w:val="0"/>
        <w:spacing w:before="120" w:after="0"/>
        <w:ind w:firstLine="357"/>
        <w:jc w:val="both"/>
        <w:rPr>
          <w:rFonts w:eastAsia="Times New Roman" w:cs="Times New Roman"/>
          <w:sz w:val="24"/>
          <w:szCs w:val="24"/>
          <w:lang w:eastAsia="ja-JP"/>
        </w:rPr>
      </w:pPr>
      <w:r w:rsidRPr="008B29F4">
        <w:rPr>
          <w:rFonts w:eastAsia="Times New Roman" w:cs="Times New Roman"/>
          <w:b/>
          <w:bCs/>
          <w:sz w:val="24"/>
          <w:szCs w:val="24"/>
          <w:lang w:eastAsia="ja-JP"/>
        </w:rPr>
        <w:t>Aranjamente instituționale:</w:t>
      </w:r>
      <w:r w:rsidRPr="008B29F4">
        <w:rPr>
          <w:rFonts w:eastAsia="Times New Roman" w:cs="Times New Roman"/>
          <w:sz w:val="24"/>
          <w:szCs w:val="24"/>
          <w:lang w:eastAsia="ja-JP"/>
        </w:rPr>
        <w:t xml:space="preserve"> Instituția va pune la dispoziția </w:t>
      </w:r>
      <w:r w:rsidR="00FD79A5" w:rsidRPr="008B29F4">
        <w:rPr>
          <w:rFonts w:eastAsia="Times New Roman" w:cs="Times New Roman"/>
          <w:sz w:val="24"/>
          <w:szCs w:val="24"/>
          <w:lang w:eastAsia="ja-JP"/>
        </w:rPr>
        <w:t>Expertul</w:t>
      </w:r>
      <w:r w:rsidRPr="008B29F4">
        <w:rPr>
          <w:rFonts w:eastAsia="Times New Roman" w:cs="Times New Roman"/>
          <w:sz w:val="24"/>
          <w:szCs w:val="24"/>
          <w:lang w:eastAsia="ja-JP"/>
        </w:rPr>
        <w:t xml:space="preserve"> toate documentele necesare activității.</w:t>
      </w:r>
    </w:p>
    <w:p w14:paraId="7319E77F"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Declarație de confidențialitate</w:t>
      </w:r>
    </w:p>
    <w:p w14:paraId="43D2F690" w14:textId="6958C844" w:rsidR="00A6276D" w:rsidRPr="008B29F4" w:rsidRDefault="00A6276D" w:rsidP="005A2CDB">
      <w:pPr>
        <w:widowControl w:val="0"/>
        <w:spacing w:after="0"/>
        <w:ind w:firstLine="360"/>
        <w:jc w:val="both"/>
        <w:rPr>
          <w:rFonts w:eastAsia="Times New Roman" w:cs="Times New Roman"/>
          <w:sz w:val="24"/>
          <w:szCs w:val="24"/>
          <w:lang w:eastAsia="ja-JP"/>
        </w:rPr>
      </w:pPr>
      <w:r w:rsidRPr="008B29F4">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epublica</w:t>
      </w:r>
      <w:r w:rsidRPr="008B29F4">
        <w:rPr>
          <w:rFonts w:eastAsia="Times New Roman" w:cs="Times New Roman"/>
          <w:spacing w:val="-2"/>
          <w:sz w:val="24"/>
          <w:szCs w:val="24"/>
        </w:rPr>
        <w:t xml:space="preserve"> Moldova</w:t>
      </w:r>
      <w:r w:rsidRPr="008B29F4">
        <w:rPr>
          <w:rFonts w:eastAsia="Times New Roman" w:cs="Times New Roman"/>
          <w:sz w:val="24"/>
          <w:szCs w:val="24"/>
        </w:rPr>
        <w:t xml:space="preserve">. </w:t>
      </w:r>
      <w:r w:rsidRPr="008B29F4">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 xml:space="preserve">epublica </w:t>
      </w:r>
      <w:r w:rsidRPr="008B29F4">
        <w:rPr>
          <w:rFonts w:eastAsia="Times New Roman" w:cs="Times New Roman"/>
          <w:spacing w:val="-2"/>
          <w:sz w:val="24"/>
          <w:szCs w:val="24"/>
        </w:rPr>
        <w:t>Moldova.</w:t>
      </w:r>
    </w:p>
    <w:p w14:paraId="1ADF603A" w14:textId="77777777" w:rsidR="00A6276D" w:rsidRPr="008B29F4" w:rsidRDefault="00A6276D" w:rsidP="005A2CDB">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sz w:val="24"/>
          <w:szCs w:val="24"/>
          <w:lang w:eastAsia="ja-JP"/>
        </w:rPr>
      </w:pPr>
      <w:r w:rsidRPr="008B29F4">
        <w:rPr>
          <w:rFonts w:ascii="Times New Roman" w:eastAsia="Times New Roman" w:hAnsi="Times New Roman" w:cs="Times New Roman"/>
          <w:b/>
          <w:sz w:val="24"/>
          <w:szCs w:val="24"/>
        </w:rPr>
        <w:t xml:space="preserve">Eligibilitate </w:t>
      </w:r>
    </w:p>
    <w:p w14:paraId="067B40CE" w14:textId="07D4F625" w:rsidR="00A6276D" w:rsidRPr="008B29F4" w:rsidRDefault="00FD79A5" w:rsidP="005A2CDB">
      <w:pPr>
        <w:widowControl w:val="0"/>
        <w:spacing w:after="0"/>
        <w:ind w:firstLine="360"/>
        <w:jc w:val="both"/>
        <w:rPr>
          <w:rFonts w:eastAsia="Times New Roman" w:cs="Times New Roman"/>
          <w:bCs/>
          <w:sz w:val="24"/>
          <w:szCs w:val="24"/>
        </w:rPr>
      </w:pPr>
      <w:r w:rsidRPr="008B29F4">
        <w:rPr>
          <w:rFonts w:eastAsia="Times New Roman" w:cs="Times New Roman"/>
          <w:bCs/>
          <w:sz w:val="24"/>
          <w:szCs w:val="24"/>
        </w:rPr>
        <w:t>Expertul</w:t>
      </w:r>
      <w:r w:rsidR="00A6276D" w:rsidRPr="008B29F4">
        <w:rPr>
          <w:rFonts w:eastAsia="Times New Roman" w:cs="Times New Roman"/>
          <w:bCs/>
          <w:sz w:val="24"/>
          <w:szCs w:val="24"/>
        </w:rPr>
        <w:t xml:space="preserve"> </w:t>
      </w:r>
      <w:r w:rsidR="00A6276D" w:rsidRPr="008B29F4">
        <w:rPr>
          <w:rFonts w:eastAsia="Times New Roman" w:cs="Times New Roman"/>
          <w:sz w:val="24"/>
          <w:szCs w:val="24"/>
          <w:lang w:eastAsia="ja-JP"/>
        </w:rPr>
        <w:t>va</w:t>
      </w:r>
      <w:r w:rsidR="00A6276D" w:rsidRPr="008B29F4">
        <w:rPr>
          <w:rFonts w:eastAsia="Times New Roman" w:cs="Times New Roman"/>
          <w:bCs/>
          <w:sz w:val="24"/>
          <w:szCs w:val="24"/>
        </w:rPr>
        <w:t xml:space="preserve"> trebui să fie eligibil conform</w:t>
      </w:r>
      <w:r w:rsidR="00A6276D" w:rsidRPr="008B29F4">
        <w:rPr>
          <w:rFonts w:eastAsia="Times New Roman" w:cs="Times New Roman"/>
          <w:sz w:val="24"/>
          <w:szCs w:val="24"/>
        </w:rPr>
        <w:t xml:space="preserve"> Regulamentului privind achizițiile pentru debitorii IPF din iulie 2016, revizuit în noiembrie 2017 și august 2018 (</w:t>
      </w:r>
      <w:hyperlink r:id="rId8" w:history="1">
        <w:r w:rsidR="003E3BAC" w:rsidRPr="008B29F4">
          <w:rPr>
            <w:rStyle w:val="a5"/>
            <w:rFonts w:cs="Times New Roman"/>
            <w:sz w:val="20"/>
            <w:szCs w:val="20"/>
          </w:rPr>
          <w:t>https://www.worldbank.org/en/projects-operations/products-and-services/brief/procurement-new-framework</w:t>
        </w:r>
      </w:hyperlink>
      <w:r w:rsidR="00A6276D" w:rsidRPr="008B29F4">
        <w:rPr>
          <w:rFonts w:eastAsia="Times New Roman" w:cs="Times New Roman"/>
          <w:sz w:val="24"/>
          <w:szCs w:val="24"/>
        </w:rPr>
        <w:t xml:space="preserve">). </w:t>
      </w:r>
    </w:p>
    <w:p w14:paraId="428F8171" w14:textId="77777777" w:rsidR="00802504" w:rsidRPr="008B29F4" w:rsidRDefault="00802504" w:rsidP="005A2CDB">
      <w:pPr>
        <w:widowControl w:val="0"/>
        <w:spacing w:after="0"/>
        <w:jc w:val="both"/>
        <w:rPr>
          <w:rFonts w:eastAsia="Times New Roman" w:cs="Times New Roman"/>
          <w:sz w:val="24"/>
          <w:szCs w:val="24"/>
          <w:lang w:eastAsia="ja-JP"/>
        </w:rPr>
      </w:pPr>
    </w:p>
    <w:p w14:paraId="44EC0C43" w14:textId="77777777" w:rsidR="00A6276D" w:rsidRPr="008B29F4" w:rsidRDefault="00A6276D" w:rsidP="007D7B03">
      <w:pPr>
        <w:widowControl w:val="0"/>
        <w:tabs>
          <w:tab w:val="left" w:pos="1456"/>
        </w:tabs>
        <w:spacing w:after="0"/>
        <w:jc w:val="both"/>
        <w:rPr>
          <w:rFonts w:eastAsia="Times New Roman" w:cs="Times New Roman"/>
          <w:caps/>
          <w:sz w:val="24"/>
          <w:szCs w:val="24"/>
        </w:rPr>
      </w:pPr>
      <w:bookmarkStart w:id="16" w:name="_Hlk125116947"/>
      <w:r w:rsidRPr="008B29F4">
        <w:rPr>
          <w:rFonts w:eastAsia="Times New Roman" w:cs="Times New Roman"/>
          <w:caps/>
          <w:sz w:val="24"/>
          <w:szCs w:val="24"/>
        </w:rPr>
        <w:t>Semnătura Managerului de proiect</w:t>
      </w:r>
    </w:p>
    <w:p w14:paraId="04DAD9F9" w14:textId="77777777" w:rsidR="007D7B03" w:rsidRDefault="007D7B03" w:rsidP="007D7B03">
      <w:pPr>
        <w:widowControl w:val="0"/>
        <w:spacing w:after="0"/>
        <w:jc w:val="both"/>
        <w:rPr>
          <w:rFonts w:eastAsia="Times New Roman" w:cs="Times New Roman"/>
          <w:bCs/>
          <w:caps/>
          <w:sz w:val="24"/>
          <w:szCs w:val="24"/>
        </w:rPr>
      </w:pPr>
    </w:p>
    <w:p w14:paraId="2E9F4833" w14:textId="358D3299" w:rsidR="00A6276D" w:rsidRPr="005155CF" w:rsidRDefault="00936E07" w:rsidP="007D7B03">
      <w:pPr>
        <w:widowControl w:val="0"/>
        <w:spacing w:after="0"/>
        <w:jc w:val="both"/>
        <w:rPr>
          <w:rFonts w:eastAsia="Times New Roman" w:cs="Times New Roman"/>
          <w:b/>
          <w:caps/>
          <w:sz w:val="24"/>
          <w:szCs w:val="24"/>
        </w:rPr>
      </w:pPr>
      <w:r w:rsidRPr="008B29F4">
        <w:rPr>
          <w:rFonts w:eastAsia="Times New Roman" w:cs="Times New Roman"/>
          <w:bCs/>
          <w:caps/>
          <w:sz w:val="24"/>
          <w:szCs w:val="24"/>
        </w:rPr>
        <w:t>Tagadiuc Olga</w:t>
      </w:r>
      <w:r w:rsidR="00A6276D" w:rsidRPr="008B29F4">
        <w:rPr>
          <w:rFonts w:eastAsia="Times New Roman" w:cs="Times New Roman"/>
          <w:bCs/>
          <w:caps/>
          <w:sz w:val="24"/>
          <w:szCs w:val="24"/>
        </w:rPr>
        <w:t>___________________</w:t>
      </w:r>
      <w:bookmarkEnd w:id="16"/>
    </w:p>
    <w:sectPr w:rsidR="00A6276D" w:rsidRPr="005155CF"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10AE"/>
    <w:rsid w:val="00062F6D"/>
    <w:rsid w:val="000D02E2"/>
    <w:rsid w:val="000E01EB"/>
    <w:rsid w:val="00117C2D"/>
    <w:rsid w:val="00134C3F"/>
    <w:rsid w:val="00136FA6"/>
    <w:rsid w:val="0014344C"/>
    <w:rsid w:val="001B28A6"/>
    <w:rsid w:val="001B5CCA"/>
    <w:rsid w:val="00220D51"/>
    <w:rsid w:val="00271E3E"/>
    <w:rsid w:val="0027430F"/>
    <w:rsid w:val="00283A7C"/>
    <w:rsid w:val="00294B29"/>
    <w:rsid w:val="00301FA3"/>
    <w:rsid w:val="003128EC"/>
    <w:rsid w:val="0033145C"/>
    <w:rsid w:val="003720A9"/>
    <w:rsid w:val="00372C80"/>
    <w:rsid w:val="0037399F"/>
    <w:rsid w:val="00381611"/>
    <w:rsid w:val="003922A6"/>
    <w:rsid w:val="003A50C2"/>
    <w:rsid w:val="003E1F11"/>
    <w:rsid w:val="003E3BAC"/>
    <w:rsid w:val="003F0779"/>
    <w:rsid w:val="003F11CC"/>
    <w:rsid w:val="00442C85"/>
    <w:rsid w:val="004A5890"/>
    <w:rsid w:val="004B0152"/>
    <w:rsid w:val="004D439A"/>
    <w:rsid w:val="004E1E49"/>
    <w:rsid w:val="004F5660"/>
    <w:rsid w:val="004F5B0D"/>
    <w:rsid w:val="005155CF"/>
    <w:rsid w:val="0052666D"/>
    <w:rsid w:val="0059254F"/>
    <w:rsid w:val="005A2CDB"/>
    <w:rsid w:val="005B714A"/>
    <w:rsid w:val="005D1CA3"/>
    <w:rsid w:val="00621BA6"/>
    <w:rsid w:val="00637C04"/>
    <w:rsid w:val="00651320"/>
    <w:rsid w:val="006742BA"/>
    <w:rsid w:val="006A1A83"/>
    <w:rsid w:val="006A3A9C"/>
    <w:rsid w:val="006A4DF8"/>
    <w:rsid w:val="006C0B77"/>
    <w:rsid w:val="006D0162"/>
    <w:rsid w:val="006D318E"/>
    <w:rsid w:val="006D57BD"/>
    <w:rsid w:val="006F5B9C"/>
    <w:rsid w:val="006F7B52"/>
    <w:rsid w:val="00733D09"/>
    <w:rsid w:val="007414CE"/>
    <w:rsid w:val="00773607"/>
    <w:rsid w:val="007B4CA5"/>
    <w:rsid w:val="007D7B03"/>
    <w:rsid w:val="007E5352"/>
    <w:rsid w:val="007F2DBE"/>
    <w:rsid w:val="007F496E"/>
    <w:rsid w:val="007F71B4"/>
    <w:rsid w:val="00801C6F"/>
    <w:rsid w:val="00802504"/>
    <w:rsid w:val="00823CE4"/>
    <w:rsid w:val="008242FF"/>
    <w:rsid w:val="008701CD"/>
    <w:rsid w:val="00870751"/>
    <w:rsid w:val="008845C9"/>
    <w:rsid w:val="008B29F4"/>
    <w:rsid w:val="008B2C4E"/>
    <w:rsid w:val="008C0445"/>
    <w:rsid w:val="00922C48"/>
    <w:rsid w:val="00930066"/>
    <w:rsid w:val="00936E07"/>
    <w:rsid w:val="00940F52"/>
    <w:rsid w:val="00941D98"/>
    <w:rsid w:val="009A6EAA"/>
    <w:rsid w:val="009B3BF7"/>
    <w:rsid w:val="00A2130C"/>
    <w:rsid w:val="00A30158"/>
    <w:rsid w:val="00A34F78"/>
    <w:rsid w:val="00A6276D"/>
    <w:rsid w:val="00AA172C"/>
    <w:rsid w:val="00AA2677"/>
    <w:rsid w:val="00AA56DC"/>
    <w:rsid w:val="00AB4BDA"/>
    <w:rsid w:val="00AD4DAE"/>
    <w:rsid w:val="00B01731"/>
    <w:rsid w:val="00B148BE"/>
    <w:rsid w:val="00B84EC1"/>
    <w:rsid w:val="00B915B7"/>
    <w:rsid w:val="00BB2F46"/>
    <w:rsid w:val="00BE67D1"/>
    <w:rsid w:val="00C0129D"/>
    <w:rsid w:val="00C21941"/>
    <w:rsid w:val="00C47081"/>
    <w:rsid w:val="00C52BF4"/>
    <w:rsid w:val="00C55BD9"/>
    <w:rsid w:val="00C67A44"/>
    <w:rsid w:val="00C75E53"/>
    <w:rsid w:val="00C75E88"/>
    <w:rsid w:val="00C975A4"/>
    <w:rsid w:val="00CE5DE7"/>
    <w:rsid w:val="00CF79E8"/>
    <w:rsid w:val="00D150B0"/>
    <w:rsid w:val="00D2752A"/>
    <w:rsid w:val="00D45C91"/>
    <w:rsid w:val="00D46DDA"/>
    <w:rsid w:val="00D53B51"/>
    <w:rsid w:val="00D75A02"/>
    <w:rsid w:val="00D7616F"/>
    <w:rsid w:val="00DB57DF"/>
    <w:rsid w:val="00DB6B54"/>
    <w:rsid w:val="00DB6F3A"/>
    <w:rsid w:val="00DD5720"/>
    <w:rsid w:val="00DE3838"/>
    <w:rsid w:val="00DE6AC4"/>
    <w:rsid w:val="00E20B73"/>
    <w:rsid w:val="00E244CD"/>
    <w:rsid w:val="00E30682"/>
    <w:rsid w:val="00E30A2A"/>
    <w:rsid w:val="00E83252"/>
    <w:rsid w:val="00E955BA"/>
    <w:rsid w:val="00EA59DF"/>
    <w:rsid w:val="00EC5B07"/>
    <w:rsid w:val="00EE4070"/>
    <w:rsid w:val="00F030C4"/>
    <w:rsid w:val="00F12C76"/>
    <w:rsid w:val="00F63BE9"/>
    <w:rsid w:val="00F8376A"/>
    <w:rsid w:val="00F94CB8"/>
    <w:rsid w:val="00FD5E53"/>
    <w:rsid w:val="00FD6D17"/>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86A6F-FA04-4D00-8ECD-FDB8238D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13657</Characters>
  <Application>Microsoft Office Word</Application>
  <DocSecurity>0</DocSecurity>
  <Lines>113</Lines>
  <Paragraphs>32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3</cp:revision>
  <cp:lastPrinted>2024-02-10T14:21:00Z</cp:lastPrinted>
  <dcterms:created xsi:type="dcterms:W3CDTF">2025-02-05T08:14:00Z</dcterms:created>
  <dcterms:modified xsi:type="dcterms:W3CDTF">2025-02-09T17:12:00Z</dcterms:modified>
</cp:coreProperties>
</file>