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3FE" w:rsidRPr="00C51FEB" w:rsidRDefault="007713FE" w:rsidP="007713FE">
      <w:pPr>
        <w:spacing w:after="120" w:line="276" w:lineRule="auto"/>
        <w:jc w:val="center"/>
        <w:rPr>
          <w:rFonts w:ascii="Times New Roman" w:hAnsi="Times New Roman" w:cs="Times New Roman"/>
          <w:sz w:val="24"/>
          <w:lang w:val="en-GB"/>
        </w:rPr>
      </w:pPr>
      <w:r w:rsidRPr="00C51FEB">
        <w:rPr>
          <w:rFonts w:ascii="Times New Roman" w:hAnsi="Times New Roman" w:cs="Times New Roman"/>
          <w:sz w:val="24"/>
          <w:lang w:val="en-GB"/>
        </w:rPr>
        <w:t>REQUEST FOR EXPRESSION OF INTEREST</w:t>
      </w:r>
    </w:p>
    <w:p w:rsidR="007713FE" w:rsidRPr="00C51FEB" w:rsidRDefault="007713FE" w:rsidP="007713FE">
      <w:pPr>
        <w:spacing w:after="120" w:line="276" w:lineRule="auto"/>
        <w:jc w:val="center"/>
        <w:rPr>
          <w:rFonts w:ascii="Times New Roman" w:hAnsi="Times New Roman" w:cs="Times New Roman"/>
          <w:sz w:val="24"/>
          <w:lang w:val="en-GB"/>
        </w:rPr>
      </w:pPr>
      <w:r w:rsidRPr="00C51FEB">
        <w:rPr>
          <w:rFonts w:ascii="Times New Roman" w:hAnsi="Times New Roman" w:cs="Times New Roman"/>
          <w:sz w:val="24"/>
          <w:lang w:val="en-GB"/>
        </w:rPr>
        <w:t>Republic of Moldova</w:t>
      </w:r>
    </w:p>
    <w:p w:rsidR="007713FE" w:rsidRPr="00C51FEB" w:rsidRDefault="007713FE" w:rsidP="007713FE">
      <w:pPr>
        <w:spacing w:after="120" w:line="276" w:lineRule="auto"/>
        <w:jc w:val="center"/>
        <w:rPr>
          <w:rFonts w:ascii="Times New Roman" w:hAnsi="Times New Roman" w:cs="Times New Roman"/>
          <w:sz w:val="24"/>
          <w:lang w:val="en-GB"/>
        </w:rPr>
      </w:pPr>
      <w:r w:rsidRPr="00C51FEB">
        <w:rPr>
          <w:rFonts w:ascii="Times New Roman" w:hAnsi="Times New Roman" w:cs="Times New Roman"/>
          <w:sz w:val="24"/>
          <w:lang w:val="en-GB"/>
        </w:rPr>
        <w:t>Name of the sub-project "Strengthening education through research in medicine within USMF "</w:t>
      </w:r>
      <w:proofErr w:type="spellStart"/>
      <w:r w:rsidRPr="00C51FEB">
        <w:rPr>
          <w:rFonts w:ascii="Times New Roman" w:hAnsi="Times New Roman" w:cs="Times New Roman"/>
          <w:sz w:val="24"/>
          <w:lang w:val="en-GB"/>
        </w:rPr>
        <w:t>Nicolae</w:t>
      </w:r>
      <w:proofErr w:type="spellEnd"/>
      <w:r w:rsidRPr="00C51FEB">
        <w:rPr>
          <w:rFonts w:ascii="Times New Roman" w:hAnsi="Times New Roman" w:cs="Times New Roman"/>
          <w:sz w:val="24"/>
          <w:lang w:val="en-GB"/>
        </w:rPr>
        <w:t xml:space="preserve"> </w:t>
      </w:r>
      <w:proofErr w:type="spellStart"/>
      <w:r w:rsidRPr="00C51FEB">
        <w:rPr>
          <w:rFonts w:ascii="Times New Roman" w:hAnsi="Times New Roman" w:cs="Times New Roman"/>
          <w:sz w:val="24"/>
          <w:lang w:val="en-GB"/>
        </w:rPr>
        <w:t>Testemițanu</w:t>
      </w:r>
      <w:proofErr w:type="spellEnd"/>
      <w:r w:rsidRPr="00C51FEB">
        <w:rPr>
          <w:rFonts w:ascii="Times New Roman" w:hAnsi="Times New Roman" w:cs="Times New Roman"/>
          <w:sz w:val="24"/>
          <w:lang w:val="en-GB"/>
        </w:rPr>
        <w:t xml:space="preserve">" - </w:t>
      </w:r>
      <w:proofErr w:type="spellStart"/>
      <w:r w:rsidRPr="00C51FEB">
        <w:rPr>
          <w:rFonts w:ascii="Times New Roman" w:hAnsi="Times New Roman" w:cs="Times New Roman"/>
          <w:sz w:val="24"/>
          <w:lang w:val="en-GB"/>
        </w:rPr>
        <w:t>FORCE_med</w:t>
      </w:r>
      <w:proofErr w:type="spellEnd"/>
      <w:r w:rsidRPr="00C51FEB">
        <w:rPr>
          <w:rFonts w:ascii="Times New Roman" w:hAnsi="Times New Roman" w:cs="Times New Roman"/>
          <w:sz w:val="24"/>
          <w:lang w:val="en-GB"/>
        </w:rPr>
        <w:t>"</w:t>
      </w:r>
    </w:p>
    <w:p w:rsidR="007713FE" w:rsidRPr="00C51FEB" w:rsidRDefault="007713FE" w:rsidP="007713FE">
      <w:pPr>
        <w:spacing w:after="120" w:line="276" w:lineRule="auto"/>
        <w:jc w:val="center"/>
        <w:rPr>
          <w:rFonts w:ascii="Times New Roman" w:hAnsi="Times New Roman" w:cs="Times New Roman"/>
          <w:sz w:val="24"/>
          <w:lang w:val="en-GB"/>
        </w:rPr>
      </w:pPr>
      <w:r w:rsidRPr="00C51FEB">
        <w:rPr>
          <w:rFonts w:ascii="Times New Roman" w:hAnsi="Times New Roman" w:cs="Times New Roman"/>
          <w:sz w:val="24"/>
          <w:lang w:val="en-GB"/>
        </w:rPr>
        <w:t>No. Sub-financing agreement: MD-MOED-6542-ASF-U123 of 24.10.2022</w:t>
      </w:r>
    </w:p>
    <w:p w:rsidR="00700409" w:rsidRPr="00C51FEB" w:rsidRDefault="007713FE" w:rsidP="007713FE">
      <w:pPr>
        <w:spacing w:after="120" w:line="276" w:lineRule="auto"/>
        <w:jc w:val="center"/>
        <w:rPr>
          <w:rFonts w:ascii="Times New Roman" w:hAnsi="Times New Roman" w:cs="Times New Roman"/>
          <w:sz w:val="24"/>
          <w:lang w:val="en-GB"/>
        </w:rPr>
      </w:pPr>
      <w:r w:rsidRPr="00C51FEB">
        <w:rPr>
          <w:rFonts w:ascii="Times New Roman" w:hAnsi="Times New Roman" w:cs="Times New Roman"/>
          <w:sz w:val="24"/>
          <w:lang w:val="en-GB"/>
        </w:rPr>
        <w:t>No. Reference: MD-USMF-354178-CS-INDV</w:t>
      </w:r>
    </w:p>
    <w:p w:rsidR="007713FE" w:rsidRPr="00C51FEB" w:rsidRDefault="007713FE" w:rsidP="007713FE">
      <w:pPr>
        <w:spacing w:after="120" w:line="276" w:lineRule="auto"/>
        <w:rPr>
          <w:rFonts w:ascii="Times New Roman" w:hAnsi="Times New Roman" w:cs="Times New Roman"/>
          <w:sz w:val="24"/>
          <w:lang w:val="en-GB"/>
        </w:rPr>
      </w:pP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Task title: Training of local trainers on the module - Laboratory Quality Management System.</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The Moldovan Higher Education Project (</w:t>
      </w:r>
      <w:r w:rsidR="00F1529D" w:rsidRPr="00C51FEB">
        <w:rPr>
          <w:rFonts w:ascii="Times New Roman" w:hAnsi="Times New Roman" w:cs="Times New Roman"/>
          <w:sz w:val="24"/>
          <w:lang w:val="en-GB"/>
        </w:rPr>
        <w:t>MHEP</w:t>
      </w:r>
      <w:r w:rsidRPr="00C51FEB">
        <w:rPr>
          <w:rFonts w:ascii="Times New Roman" w:hAnsi="Times New Roman" w:cs="Times New Roman"/>
          <w:sz w:val="24"/>
          <w:lang w:val="en-GB"/>
        </w:rPr>
        <w:t>) is a project financed by the World Bank to be implemented between May 2020 and December 2025.</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As part of the implementation of the Higher Education Project in Moldova, financed by the World Bank, the Public Institution "</w:t>
      </w:r>
      <w:proofErr w:type="spellStart"/>
      <w:r w:rsidRPr="00C51FEB">
        <w:rPr>
          <w:rFonts w:ascii="Times New Roman" w:hAnsi="Times New Roman" w:cs="Times New Roman"/>
          <w:sz w:val="24"/>
          <w:lang w:val="en-GB"/>
        </w:rPr>
        <w:t>Nicolae</w:t>
      </w:r>
      <w:proofErr w:type="spellEnd"/>
      <w:r w:rsidRPr="00C51FEB">
        <w:rPr>
          <w:rFonts w:ascii="Times New Roman" w:hAnsi="Times New Roman" w:cs="Times New Roman"/>
          <w:sz w:val="24"/>
          <w:lang w:val="en-GB"/>
        </w:rPr>
        <w:t xml:space="preserve"> </w:t>
      </w:r>
      <w:proofErr w:type="spellStart"/>
      <w:r w:rsidRPr="00C51FEB">
        <w:rPr>
          <w:rFonts w:ascii="Times New Roman" w:hAnsi="Times New Roman" w:cs="Times New Roman"/>
          <w:sz w:val="24"/>
          <w:lang w:val="en-GB"/>
        </w:rPr>
        <w:t>Testemițanu</w:t>
      </w:r>
      <w:proofErr w:type="spellEnd"/>
      <w:r w:rsidRPr="00C51FEB">
        <w:rPr>
          <w:rFonts w:ascii="Times New Roman" w:hAnsi="Times New Roman" w:cs="Times New Roman"/>
          <w:sz w:val="24"/>
          <w:lang w:val="en-GB"/>
        </w:rPr>
        <w:t>" State University of Medicine and Pharmacy from the Republic of Moldova obtained the sub-project "Fortification of education through research in medicine within USMF "</w:t>
      </w:r>
      <w:proofErr w:type="spellStart"/>
      <w:r w:rsidRPr="00C51FEB">
        <w:rPr>
          <w:rFonts w:ascii="Times New Roman" w:hAnsi="Times New Roman" w:cs="Times New Roman"/>
          <w:sz w:val="24"/>
          <w:lang w:val="en-GB"/>
        </w:rPr>
        <w:t>Nicolae</w:t>
      </w:r>
      <w:proofErr w:type="spellEnd"/>
      <w:r w:rsidRPr="00C51FEB">
        <w:rPr>
          <w:rFonts w:ascii="Times New Roman" w:hAnsi="Times New Roman" w:cs="Times New Roman"/>
          <w:sz w:val="24"/>
          <w:lang w:val="en-GB"/>
        </w:rPr>
        <w:t xml:space="preserve"> </w:t>
      </w:r>
      <w:proofErr w:type="spellStart"/>
      <w:r w:rsidRPr="00C51FEB">
        <w:rPr>
          <w:rFonts w:ascii="Times New Roman" w:hAnsi="Times New Roman" w:cs="Times New Roman"/>
          <w:sz w:val="24"/>
          <w:lang w:val="en-GB"/>
        </w:rPr>
        <w:t>Testemițanu</w:t>
      </w:r>
      <w:proofErr w:type="spellEnd"/>
      <w:r w:rsidRPr="00C51FEB">
        <w:rPr>
          <w:rFonts w:ascii="Times New Roman" w:hAnsi="Times New Roman" w:cs="Times New Roman"/>
          <w:sz w:val="24"/>
          <w:lang w:val="en-GB"/>
        </w:rPr>
        <w:t xml:space="preserve">" - </w:t>
      </w:r>
      <w:proofErr w:type="spellStart"/>
      <w:r w:rsidRPr="00C51FEB">
        <w:rPr>
          <w:rFonts w:ascii="Times New Roman" w:hAnsi="Times New Roman" w:cs="Times New Roman"/>
          <w:sz w:val="24"/>
          <w:lang w:val="en-GB"/>
        </w:rPr>
        <w:t>FORCE_med</w:t>
      </w:r>
      <w:proofErr w:type="spellEnd"/>
      <w:r w:rsidRPr="00C51FEB">
        <w:rPr>
          <w:rFonts w:ascii="Times New Roman" w:hAnsi="Times New Roman" w:cs="Times New Roman"/>
          <w:sz w:val="24"/>
          <w:lang w:val="en-GB"/>
        </w:rPr>
        <w:t>" and respectively signed the Funding Agreement with the Ministry of Education and Research and intends to apply part of the sources for consulting services.</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Through this subproject IP USMF "</w:t>
      </w:r>
      <w:proofErr w:type="spellStart"/>
      <w:r w:rsidRPr="00C51FEB">
        <w:rPr>
          <w:rFonts w:ascii="Times New Roman" w:hAnsi="Times New Roman" w:cs="Times New Roman"/>
          <w:sz w:val="24"/>
          <w:lang w:val="en-GB"/>
        </w:rPr>
        <w:t>Nicolae</w:t>
      </w:r>
      <w:proofErr w:type="spellEnd"/>
      <w:r w:rsidRPr="00C51FEB">
        <w:rPr>
          <w:rFonts w:ascii="Times New Roman" w:hAnsi="Times New Roman" w:cs="Times New Roman"/>
          <w:sz w:val="24"/>
          <w:lang w:val="en-GB"/>
        </w:rPr>
        <w:t xml:space="preserve"> </w:t>
      </w:r>
      <w:proofErr w:type="spellStart"/>
      <w:r w:rsidRPr="00C51FEB">
        <w:rPr>
          <w:rFonts w:ascii="Times New Roman" w:hAnsi="Times New Roman" w:cs="Times New Roman"/>
          <w:sz w:val="24"/>
          <w:lang w:val="en-GB"/>
        </w:rPr>
        <w:t>Testemițanu</w:t>
      </w:r>
      <w:proofErr w:type="spellEnd"/>
      <w:r w:rsidRPr="00C51FEB">
        <w:rPr>
          <w:rFonts w:ascii="Times New Roman" w:hAnsi="Times New Roman" w:cs="Times New Roman"/>
          <w:sz w:val="24"/>
          <w:lang w:val="en-GB"/>
        </w:rPr>
        <w:t xml:space="preserve">" aims to carry out a set of interventions aimed at modernizing the educational process by strengthening the technical-material capacities and by increasing the research skills of students, master's and doctoral students, as well as young researchers. Within the sub-project, the Research Education Platform will be created, including the Molecular Medicine and Personalized Medicine sectors. Their use in training will increase the level of correspondence of acquired skills to the </w:t>
      </w:r>
      <w:proofErr w:type="spellStart"/>
      <w:r w:rsidRPr="00C51FEB">
        <w:rPr>
          <w:rFonts w:ascii="Times New Roman" w:hAnsi="Times New Roman" w:cs="Times New Roman"/>
          <w:sz w:val="24"/>
          <w:lang w:val="en-GB"/>
        </w:rPr>
        <w:t>labor</w:t>
      </w:r>
      <w:proofErr w:type="spellEnd"/>
      <w:r w:rsidRPr="00C51FEB">
        <w:rPr>
          <w:rFonts w:ascii="Times New Roman" w:hAnsi="Times New Roman" w:cs="Times New Roman"/>
          <w:sz w:val="24"/>
          <w:lang w:val="en-GB"/>
        </w:rPr>
        <w:t xml:space="preserve"> market requirements in the Republic of Moldova.</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Within the sub-project, the research training platform will be developed which will include the Molecular Medicine sector and the Personalized Medicine sector, which will be equipped with equipment for laboratory activities in accordance with the new Education Plan and Curriculum adapted to the research exponent.</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In order to ensure the quality of training through research and the quality of laboratory activities, eligible companies ("Company") are invited to express their interest in providing training services for local trainers in the Laboratory quality management system module.</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The training services of local trainers on the Laboratory quality management system module will include the training of a group of 20 people over 5 days on the contemporary approach to the quality of laboratory activities according to the requirements of laboratory standards LQSI, 15189, 17025, 9001.</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Interested companies will send information proving that they have the necessary qualifications and relevant experience to train local trainers on the Laboratory quality management system module in accordance with the requirements of international standards of laboratory activity.</w:t>
      </w:r>
    </w:p>
    <w:p w:rsidR="007713FE" w:rsidRPr="00C51FEB" w:rsidRDefault="007713FE" w:rsidP="007713FE">
      <w:pPr>
        <w:spacing w:after="120" w:line="276" w:lineRule="auto"/>
        <w:jc w:val="both"/>
        <w:rPr>
          <w:rFonts w:ascii="Times New Roman" w:hAnsi="Times New Roman" w:cs="Times New Roman"/>
          <w:b/>
          <w:sz w:val="24"/>
          <w:lang w:val="en-GB"/>
        </w:rPr>
      </w:pPr>
      <w:r w:rsidRPr="00C51FEB">
        <w:rPr>
          <w:rFonts w:ascii="Times New Roman" w:hAnsi="Times New Roman" w:cs="Times New Roman"/>
          <w:b/>
          <w:sz w:val="24"/>
          <w:lang w:val="en-GB"/>
        </w:rPr>
        <w:t>The company to be selected must possess the following qualifications:</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lastRenderedPageBreak/>
        <w:t>1. Experience in providing training, consulting, and schooling services in the field of quality assurance of laboratory activities for at least 5 years.</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2. International training experience in the field of quality assurance of laboratory activities for at least 3 years.</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3. Experience in training in the field of quality of laboratory activities according to LQSI, 15189, 17025, and 9001 standards.</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4. Demonstrated experience in collaboration in the field of quality assurance of laboratory activity with international bodies (WHO; CDC; EDC, etc.)</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5. Ability to effectively organize and coordinate group activities.</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6. Confirmed experience in using modern training methods (PBL, TBL, Project-based learning, etc.).</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7. The ability to provide training services in Romanian, English, or Russian.</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b/>
          <w:sz w:val="24"/>
          <w:lang w:val="en-GB"/>
        </w:rPr>
        <w:t>The attention of interested companies is drawn to</w:t>
      </w:r>
      <w:r w:rsidRPr="00C51FEB">
        <w:rPr>
          <w:rFonts w:ascii="Times New Roman" w:hAnsi="Times New Roman" w:cs="Times New Roman"/>
          <w:sz w:val="24"/>
          <w:lang w:val="en-GB"/>
        </w:rPr>
        <w:t xml:space="preserve"> section III, points 3.14, 3.16, and 3.17 of the "Procurement Regulations for IPF Borrowers" July 2016, revised in November 2017 and August 2018 ("Procurement Regulations"), which sets out the World Bank's policy on conflict of interests.</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Consultants may associate with other companies to enhance their qualifications, but should clearly indicate whether the association is in the form of a joint venture and/or a sub-consultancy contract. In the case of an association, all partners in the association will be jointly and severally liable for the entire contract, if selected.</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The company will be selected in accordance with the procurement method "Selection based on the qualification of consultants" provided in the Procurement Regulation.</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Additional information can be obtained at the address below during working hours: 8:00-17:00.</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Proposals must be sent to t</w:t>
      </w:r>
      <w:r w:rsidR="00F1529D" w:rsidRPr="00C51FEB">
        <w:rPr>
          <w:rFonts w:ascii="Times New Roman" w:hAnsi="Times New Roman" w:cs="Times New Roman"/>
          <w:sz w:val="24"/>
          <w:lang w:val="en-GB"/>
        </w:rPr>
        <w:t>he address below, (in person,</w:t>
      </w:r>
      <w:r w:rsidRPr="00C51FEB">
        <w:rPr>
          <w:rFonts w:ascii="Times New Roman" w:hAnsi="Times New Roman" w:cs="Times New Roman"/>
          <w:sz w:val="24"/>
          <w:lang w:val="en-GB"/>
        </w:rPr>
        <w:t xml:space="preserve"> by post, or by e-mail) by: </w:t>
      </w:r>
      <w:r w:rsidR="004D4F17">
        <w:rPr>
          <w:rFonts w:ascii="Times New Roman" w:hAnsi="Times New Roman" w:cs="Times New Roman"/>
          <w:sz w:val="24"/>
          <w:lang w:val="en-GB"/>
        </w:rPr>
        <w:t>04.01.2024</w:t>
      </w:r>
      <w:bookmarkStart w:id="0" w:name="_GoBack"/>
      <w:bookmarkEnd w:id="0"/>
      <w:r w:rsidR="001531CD">
        <w:rPr>
          <w:rFonts w:ascii="Times New Roman" w:hAnsi="Times New Roman" w:cs="Times New Roman"/>
          <w:sz w:val="24"/>
          <w:lang w:val="en-GB"/>
        </w:rPr>
        <w:t>, 3:00 PM,</w:t>
      </w:r>
      <w:r w:rsidRPr="00C51FEB">
        <w:rPr>
          <w:rFonts w:ascii="Times New Roman" w:hAnsi="Times New Roman" w:cs="Times New Roman"/>
          <w:sz w:val="24"/>
          <w:lang w:val="en-GB"/>
        </w:rPr>
        <w:t xml:space="preserve"> (local time of the Republic of Moldova), indicating the title of the task for which they are applying.</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Address: or. Chisinau,</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 xml:space="preserve">Bd. Stefan </w:t>
      </w:r>
      <w:proofErr w:type="spellStart"/>
      <w:r w:rsidRPr="00C51FEB">
        <w:rPr>
          <w:rFonts w:ascii="Times New Roman" w:hAnsi="Times New Roman" w:cs="Times New Roman"/>
          <w:sz w:val="24"/>
          <w:lang w:val="en-GB"/>
        </w:rPr>
        <w:t>cel</w:t>
      </w:r>
      <w:proofErr w:type="spellEnd"/>
      <w:r w:rsidRPr="00C51FEB">
        <w:rPr>
          <w:rFonts w:ascii="Times New Roman" w:hAnsi="Times New Roman" w:cs="Times New Roman"/>
          <w:sz w:val="24"/>
          <w:lang w:val="en-GB"/>
        </w:rPr>
        <w:t xml:space="preserve"> Mare 165, Office </w:t>
      </w:r>
      <w:r w:rsidR="000165D7">
        <w:rPr>
          <w:rFonts w:ascii="Times New Roman" w:hAnsi="Times New Roman" w:cs="Times New Roman"/>
          <w:sz w:val="24"/>
          <w:lang w:val="en-GB"/>
        </w:rPr>
        <w:t>213</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Phone: 022-205-</w:t>
      </w:r>
      <w:r w:rsidR="00FA0485">
        <w:rPr>
          <w:rFonts w:ascii="Times New Roman" w:hAnsi="Times New Roman" w:cs="Times New Roman"/>
          <w:sz w:val="24"/>
          <w:lang w:val="en-GB"/>
        </w:rPr>
        <w:t>240</w:t>
      </w: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 xml:space="preserve">E-mail: </w:t>
      </w:r>
      <w:hyperlink r:id="rId5" w:history="1">
        <w:r w:rsidR="00FA0485" w:rsidRPr="00D747B1">
          <w:rPr>
            <w:rStyle w:val="a3"/>
            <w:rFonts w:ascii="Times New Roman" w:hAnsi="Times New Roman" w:cs="Times New Roman"/>
            <w:sz w:val="24"/>
            <w:lang w:val="en-GB"/>
          </w:rPr>
          <w:t>vadim.juc@usmf.md</w:t>
        </w:r>
      </w:hyperlink>
      <w:r w:rsidR="00F1529D" w:rsidRPr="00C51FEB">
        <w:rPr>
          <w:rFonts w:ascii="Times New Roman" w:hAnsi="Times New Roman" w:cs="Times New Roman"/>
          <w:sz w:val="24"/>
          <w:lang w:val="en-GB"/>
        </w:rPr>
        <w:t xml:space="preserve"> </w:t>
      </w:r>
    </w:p>
    <w:p w:rsidR="007713FE" w:rsidRPr="00C51FEB" w:rsidRDefault="007713FE" w:rsidP="007713FE">
      <w:pPr>
        <w:spacing w:after="120" w:line="276" w:lineRule="auto"/>
        <w:jc w:val="both"/>
        <w:rPr>
          <w:rFonts w:ascii="Times New Roman" w:hAnsi="Times New Roman" w:cs="Times New Roman"/>
          <w:sz w:val="24"/>
          <w:lang w:val="en-GB"/>
        </w:rPr>
      </w:pPr>
    </w:p>
    <w:p w:rsidR="007713FE"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PROJECT MANAGER</w:t>
      </w:r>
    </w:p>
    <w:p w:rsidR="00F1529D" w:rsidRPr="00C51FEB" w:rsidRDefault="007713FE" w:rsidP="007713FE">
      <w:pPr>
        <w:spacing w:after="120" w:line="276" w:lineRule="auto"/>
        <w:jc w:val="both"/>
        <w:rPr>
          <w:rFonts w:ascii="Times New Roman" w:hAnsi="Times New Roman" w:cs="Times New Roman"/>
          <w:sz w:val="24"/>
          <w:lang w:val="en-GB"/>
        </w:rPr>
      </w:pPr>
      <w:r w:rsidRPr="00C51FEB">
        <w:rPr>
          <w:rFonts w:ascii="Times New Roman" w:hAnsi="Times New Roman" w:cs="Times New Roman"/>
          <w:sz w:val="24"/>
          <w:lang w:val="en-GB"/>
        </w:rPr>
        <w:t>OLGA TAGADIUC</w:t>
      </w:r>
    </w:p>
    <w:p w:rsidR="00F1529D" w:rsidRPr="00C51FEB" w:rsidRDefault="00F1529D">
      <w:pPr>
        <w:rPr>
          <w:rFonts w:ascii="Times New Roman" w:hAnsi="Times New Roman" w:cs="Times New Roman"/>
          <w:sz w:val="24"/>
          <w:lang w:val="en-GB"/>
        </w:rPr>
      </w:pPr>
      <w:r w:rsidRPr="00C51FEB">
        <w:rPr>
          <w:rFonts w:ascii="Times New Roman" w:hAnsi="Times New Roman" w:cs="Times New Roman"/>
          <w:sz w:val="24"/>
          <w:lang w:val="en-GB"/>
        </w:rPr>
        <w:br w:type="page"/>
      </w:r>
    </w:p>
    <w:p w:rsidR="00F1529D" w:rsidRPr="00C51FEB" w:rsidRDefault="00F1529D" w:rsidP="00F1529D">
      <w:pPr>
        <w:spacing w:after="0" w:line="276" w:lineRule="auto"/>
        <w:jc w:val="center"/>
        <w:rPr>
          <w:rFonts w:ascii="Times New Roman" w:hAnsi="Times New Roman" w:cs="Times New Roman"/>
          <w:b/>
          <w:sz w:val="24"/>
          <w:lang w:val="en-GB"/>
        </w:rPr>
      </w:pPr>
      <w:r w:rsidRPr="00C51FEB">
        <w:rPr>
          <w:rFonts w:ascii="Times New Roman" w:hAnsi="Times New Roman" w:cs="Times New Roman"/>
          <w:b/>
          <w:sz w:val="24"/>
          <w:lang w:val="en-GB"/>
        </w:rPr>
        <w:lastRenderedPageBreak/>
        <w:t>"</w:t>
      </w:r>
      <w:proofErr w:type="spellStart"/>
      <w:r w:rsidRPr="00C51FEB">
        <w:rPr>
          <w:rFonts w:ascii="Times New Roman" w:hAnsi="Times New Roman" w:cs="Times New Roman"/>
          <w:b/>
          <w:sz w:val="24"/>
          <w:lang w:val="en-GB"/>
        </w:rPr>
        <w:t>Nicolae</w:t>
      </w:r>
      <w:proofErr w:type="spellEnd"/>
      <w:r w:rsidRPr="00C51FEB">
        <w:rPr>
          <w:rFonts w:ascii="Times New Roman" w:hAnsi="Times New Roman" w:cs="Times New Roman"/>
          <w:b/>
          <w:sz w:val="24"/>
          <w:lang w:val="en-GB"/>
        </w:rPr>
        <w:t xml:space="preserve"> </w:t>
      </w:r>
      <w:proofErr w:type="spellStart"/>
      <w:r w:rsidRPr="00C51FEB">
        <w:rPr>
          <w:rFonts w:ascii="Times New Roman" w:hAnsi="Times New Roman" w:cs="Times New Roman"/>
          <w:b/>
          <w:sz w:val="24"/>
          <w:lang w:val="en-GB"/>
        </w:rPr>
        <w:t>Testemițanu</w:t>
      </w:r>
      <w:proofErr w:type="spellEnd"/>
      <w:r w:rsidRPr="00C51FEB">
        <w:rPr>
          <w:rFonts w:ascii="Times New Roman" w:hAnsi="Times New Roman" w:cs="Times New Roman"/>
          <w:b/>
          <w:sz w:val="24"/>
          <w:lang w:val="en-GB"/>
        </w:rPr>
        <w:t>" State University of Medicine and Pharmacy</w:t>
      </w:r>
    </w:p>
    <w:p w:rsidR="00F1529D" w:rsidRPr="00C51FEB" w:rsidRDefault="00F1529D" w:rsidP="00F1529D">
      <w:pPr>
        <w:spacing w:after="0" w:line="276" w:lineRule="auto"/>
        <w:jc w:val="center"/>
        <w:rPr>
          <w:rFonts w:ascii="Times New Roman" w:hAnsi="Times New Roman" w:cs="Times New Roman"/>
          <w:b/>
          <w:sz w:val="24"/>
          <w:lang w:val="en-GB"/>
        </w:rPr>
      </w:pPr>
      <w:r w:rsidRPr="00C51FEB">
        <w:rPr>
          <w:rFonts w:ascii="Times New Roman" w:hAnsi="Times New Roman" w:cs="Times New Roman"/>
          <w:b/>
          <w:sz w:val="24"/>
          <w:lang w:val="en-GB"/>
        </w:rPr>
        <w:t>"Strengthening of education through research in medicine within USMF "</w:t>
      </w:r>
      <w:proofErr w:type="spellStart"/>
      <w:r w:rsidRPr="00C51FEB">
        <w:rPr>
          <w:rFonts w:ascii="Times New Roman" w:hAnsi="Times New Roman" w:cs="Times New Roman"/>
          <w:b/>
          <w:sz w:val="24"/>
          <w:lang w:val="en-GB"/>
        </w:rPr>
        <w:t>Nicolae</w:t>
      </w:r>
      <w:proofErr w:type="spellEnd"/>
      <w:r w:rsidRPr="00C51FEB">
        <w:rPr>
          <w:rFonts w:ascii="Times New Roman" w:hAnsi="Times New Roman" w:cs="Times New Roman"/>
          <w:b/>
          <w:sz w:val="24"/>
          <w:lang w:val="en-GB"/>
        </w:rPr>
        <w:t xml:space="preserve"> </w:t>
      </w:r>
      <w:proofErr w:type="spellStart"/>
      <w:r w:rsidRPr="00C51FEB">
        <w:rPr>
          <w:rFonts w:ascii="Times New Roman" w:hAnsi="Times New Roman" w:cs="Times New Roman"/>
          <w:b/>
          <w:sz w:val="24"/>
          <w:lang w:val="en-GB"/>
        </w:rPr>
        <w:t>Testemițanu</w:t>
      </w:r>
      <w:proofErr w:type="spellEnd"/>
      <w:r w:rsidRPr="00C51FEB">
        <w:rPr>
          <w:rFonts w:ascii="Times New Roman" w:hAnsi="Times New Roman" w:cs="Times New Roman"/>
          <w:b/>
          <w:sz w:val="24"/>
          <w:lang w:val="en-GB"/>
        </w:rPr>
        <w:t xml:space="preserve">" - </w:t>
      </w:r>
      <w:proofErr w:type="spellStart"/>
      <w:r w:rsidRPr="00C51FEB">
        <w:rPr>
          <w:rFonts w:ascii="Times New Roman" w:hAnsi="Times New Roman" w:cs="Times New Roman"/>
          <w:b/>
          <w:sz w:val="24"/>
          <w:lang w:val="en-GB"/>
        </w:rPr>
        <w:t>FORCE_med</w:t>
      </w:r>
      <w:proofErr w:type="spellEnd"/>
      <w:r w:rsidRPr="00C51FEB">
        <w:rPr>
          <w:rFonts w:ascii="Times New Roman" w:hAnsi="Times New Roman" w:cs="Times New Roman"/>
          <w:b/>
          <w:sz w:val="24"/>
          <w:lang w:val="en-GB"/>
        </w:rPr>
        <w:t>"</w:t>
      </w:r>
    </w:p>
    <w:p w:rsidR="00F1529D" w:rsidRPr="00C51FEB" w:rsidRDefault="00F1529D" w:rsidP="00F1529D">
      <w:pPr>
        <w:spacing w:after="0" w:line="276" w:lineRule="auto"/>
        <w:jc w:val="center"/>
        <w:rPr>
          <w:rFonts w:ascii="Times New Roman" w:hAnsi="Times New Roman" w:cs="Times New Roman"/>
          <w:b/>
          <w:sz w:val="24"/>
          <w:lang w:val="en-GB"/>
        </w:rPr>
      </w:pPr>
      <w:r w:rsidRPr="00C51FEB">
        <w:rPr>
          <w:rFonts w:ascii="Times New Roman" w:hAnsi="Times New Roman" w:cs="Times New Roman"/>
          <w:b/>
          <w:sz w:val="24"/>
          <w:lang w:val="en-GB"/>
        </w:rPr>
        <w:t>No. Sub-financing agreement: MD-MOED-6542-ASF-U123 of 24.10.2022</w:t>
      </w:r>
    </w:p>
    <w:p w:rsidR="00F1529D" w:rsidRPr="00C51FEB" w:rsidRDefault="00F1529D" w:rsidP="00F1529D">
      <w:pPr>
        <w:spacing w:after="0" w:line="276" w:lineRule="auto"/>
        <w:jc w:val="center"/>
        <w:rPr>
          <w:rFonts w:ascii="Times New Roman" w:hAnsi="Times New Roman" w:cs="Times New Roman"/>
          <w:b/>
          <w:sz w:val="24"/>
          <w:lang w:val="en-GB"/>
        </w:rPr>
      </w:pPr>
      <w:r w:rsidRPr="00C51FEB">
        <w:rPr>
          <w:rFonts w:ascii="Times New Roman" w:hAnsi="Times New Roman" w:cs="Times New Roman"/>
          <w:b/>
          <w:sz w:val="24"/>
          <w:lang w:val="en-GB"/>
        </w:rPr>
        <w:t>No. Reference: MD-USMF-354178-CS-INDV</w:t>
      </w:r>
    </w:p>
    <w:p w:rsidR="00F1529D" w:rsidRPr="00C51FEB" w:rsidRDefault="00F1529D" w:rsidP="00F1529D">
      <w:pPr>
        <w:spacing w:after="0" w:line="276" w:lineRule="auto"/>
        <w:jc w:val="center"/>
        <w:rPr>
          <w:rFonts w:ascii="Times New Roman" w:hAnsi="Times New Roman" w:cs="Times New Roman"/>
          <w:b/>
          <w:sz w:val="24"/>
          <w:lang w:val="en-GB"/>
        </w:rPr>
      </w:pPr>
    </w:p>
    <w:p w:rsidR="00F1529D" w:rsidRPr="00C51FEB" w:rsidRDefault="00F1529D" w:rsidP="00F1529D">
      <w:pPr>
        <w:spacing w:after="0" w:line="276" w:lineRule="auto"/>
        <w:jc w:val="center"/>
        <w:rPr>
          <w:rFonts w:ascii="Times New Roman" w:hAnsi="Times New Roman" w:cs="Times New Roman"/>
          <w:b/>
          <w:sz w:val="24"/>
          <w:lang w:val="en-GB"/>
        </w:rPr>
      </w:pPr>
      <w:r w:rsidRPr="00C51FEB">
        <w:rPr>
          <w:rFonts w:ascii="Times New Roman" w:hAnsi="Times New Roman" w:cs="Times New Roman"/>
          <w:b/>
          <w:sz w:val="24"/>
          <w:lang w:val="en-GB"/>
        </w:rPr>
        <w:t>REFERENCE TERMS</w:t>
      </w:r>
    </w:p>
    <w:p w:rsidR="00F1529D" w:rsidRPr="00C51FEB" w:rsidRDefault="00F1529D" w:rsidP="00F1529D">
      <w:pPr>
        <w:spacing w:after="0" w:line="276" w:lineRule="auto"/>
        <w:jc w:val="center"/>
        <w:rPr>
          <w:rFonts w:ascii="Times New Roman" w:hAnsi="Times New Roman" w:cs="Times New Roman"/>
          <w:b/>
          <w:sz w:val="24"/>
          <w:lang w:val="en-GB"/>
        </w:rPr>
      </w:pPr>
      <w:r w:rsidRPr="00C51FEB">
        <w:rPr>
          <w:rFonts w:ascii="Times New Roman" w:hAnsi="Times New Roman" w:cs="Times New Roman"/>
          <w:b/>
          <w:sz w:val="24"/>
          <w:lang w:val="en-GB"/>
        </w:rPr>
        <w:t xml:space="preserve">Training of local trainers on the module - Laboratory quality management system. </w:t>
      </w:r>
    </w:p>
    <w:p w:rsidR="007713FE" w:rsidRPr="00C51FEB" w:rsidRDefault="00F1529D" w:rsidP="00F1529D">
      <w:pPr>
        <w:spacing w:after="0" w:line="276" w:lineRule="auto"/>
        <w:jc w:val="center"/>
        <w:rPr>
          <w:rFonts w:ascii="Times New Roman" w:hAnsi="Times New Roman" w:cs="Times New Roman"/>
          <w:b/>
          <w:sz w:val="24"/>
          <w:lang w:val="en-GB"/>
        </w:rPr>
      </w:pPr>
      <w:r w:rsidRPr="00C51FEB">
        <w:rPr>
          <w:rFonts w:ascii="Times New Roman" w:hAnsi="Times New Roman" w:cs="Times New Roman"/>
          <w:b/>
          <w:sz w:val="24"/>
          <w:lang w:val="en-GB"/>
        </w:rPr>
        <w:t>(Company Selection)</w:t>
      </w:r>
    </w:p>
    <w:p w:rsidR="00F1529D" w:rsidRPr="00C51FEB" w:rsidRDefault="00F1529D" w:rsidP="00F1529D">
      <w:pPr>
        <w:spacing w:after="0" w:line="276" w:lineRule="auto"/>
        <w:rPr>
          <w:rFonts w:ascii="Times New Roman" w:hAnsi="Times New Roman" w:cs="Times New Roman"/>
          <w:b/>
          <w:sz w:val="24"/>
          <w:lang w:val="en-GB"/>
        </w:rPr>
      </w:pPr>
    </w:p>
    <w:p w:rsidR="00F1529D" w:rsidRPr="00C51FEB" w:rsidRDefault="00F1529D" w:rsidP="00F1529D">
      <w:pPr>
        <w:spacing w:line="276" w:lineRule="auto"/>
        <w:jc w:val="both"/>
        <w:rPr>
          <w:rFonts w:ascii="Times New Roman" w:hAnsi="Times New Roman" w:cs="Times New Roman"/>
          <w:b/>
          <w:sz w:val="24"/>
          <w:lang w:val="en-GB"/>
        </w:rPr>
      </w:pPr>
      <w:r w:rsidRPr="00C51FEB">
        <w:rPr>
          <w:rFonts w:ascii="Times New Roman" w:hAnsi="Times New Roman" w:cs="Times New Roman"/>
          <w:b/>
          <w:sz w:val="24"/>
          <w:lang w:val="en-GB"/>
        </w:rPr>
        <w:t>1. General information about the project</w:t>
      </w:r>
    </w:p>
    <w:p w:rsidR="00F1529D" w:rsidRPr="00C51FEB" w:rsidRDefault="00F1529D" w:rsidP="00F1529D">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The Moldovan Higher Education Project (MHEP) is a project financed by the World Bank to be implemented between May 2020 and December 2025. The total cost of the loan is 35.7 million Euros (equivalent to 39.4 million USD) financed by the International Development Association (IDA) and is awarded to the Republic of Moldova in support of higher education in Moldova.</w:t>
      </w:r>
    </w:p>
    <w:p w:rsidR="00F1529D" w:rsidRPr="00C51FEB" w:rsidRDefault="00F1529D" w:rsidP="00F1529D">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 xml:space="preserve">The objective of the project is to improve the </w:t>
      </w:r>
      <w:proofErr w:type="spellStart"/>
      <w:r w:rsidRPr="00C51FEB">
        <w:rPr>
          <w:rFonts w:ascii="Times New Roman" w:hAnsi="Times New Roman" w:cs="Times New Roman"/>
          <w:sz w:val="24"/>
          <w:lang w:val="en-GB"/>
        </w:rPr>
        <w:t>labor</w:t>
      </w:r>
      <w:proofErr w:type="spellEnd"/>
      <w:r w:rsidRPr="00C51FEB">
        <w:rPr>
          <w:rFonts w:ascii="Times New Roman" w:hAnsi="Times New Roman" w:cs="Times New Roman"/>
          <w:sz w:val="24"/>
          <w:lang w:val="en-GB"/>
        </w:rPr>
        <w:t xml:space="preserve"> market orientation of the selected higher education institutions and quality assurance mechanisms.</w:t>
      </w:r>
    </w:p>
    <w:p w:rsidR="00F1529D" w:rsidRPr="00C51FEB" w:rsidRDefault="00F1529D" w:rsidP="00F1529D">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 xml:space="preserve">A component of the MHEP is the Higher Education Improvement Program (PÎÎS) to be implemented by the selected higher education institutions and pedagogical colleges to respond to some of their most pressing needs for orientation to the </w:t>
      </w:r>
      <w:proofErr w:type="spellStart"/>
      <w:r w:rsidRPr="00C51FEB">
        <w:rPr>
          <w:rFonts w:ascii="Times New Roman" w:hAnsi="Times New Roman" w:cs="Times New Roman"/>
          <w:sz w:val="24"/>
          <w:lang w:val="en-GB"/>
        </w:rPr>
        <w:t>labor</w:t>
      </w:r>
      <w:proofErr w:type="spellEnd"/>
      <w:r w:rsidRPr="00C51FEB">
        <w:rPr>
          <w:rFonts w:ascii="Times New Roman" w:hAnsi="Times New Roman" w:cs="Times New Roman"/>
          <w:sz w:val="24"/>
          <w:lang w:val="en-GB"/>
        </w:rPr>
        <w:t xml:space="preserve"> market. Thus, in order to achieve the objectives of PÎÎS MEC signed with USMF "</w:t>
      </w:r>
      <w:proofErr w:type="spellStart"/>
      <w:r w:rsidRPr="00C51FEB">
        <w:rPr>
          <w:rFonts w:ascii="Times New Roman" w:hAnsi="Times New Roman" w:cs="Times New Roman"/>
          <w:sz w:val="24"/>
          <w:lang w:val="en-GB"/>
        </w:rPr>
        <w:t>Nicolae</w:t>
      </w:r>
      <w:proofErr w:type="spellEnd"/>
      <w:r w:rsidRPr="00C51FEB">
        <w:rPr>
          <w:rFonts w:ascii="Times New Roman" w:hAnsi="Times New Roman" w:cs="Times New Roman"/>
          <w:sz w:val="24"/>
          <w:lang w:val="en-GB"/>
        </w:rPr>
        <w:t xml:space="preserve"> </w:t>
      </w:r>
      <w:proofErr w:type="spellStart"/>
      <w:r w:rsidRPr="00C51FEB">
        <w:rPr>
          <w:rFonts w:ascii="Times New Roman" w:hAnsi="Times New Roman" w:cs="Times New Roman"/>
          <w:sz w:val="24"/>
          <w:lang w:val="en-GB"/>
        </w:rPr>
        <w:t>Testemițanu</w:t>
      </w:r>
      <w:proofErr w:type="spellEnd"/>
      <w:r w:rsidRPr="00C51FEB">
        <w:rPr>
          <w:rFonts w:ascii="Times New Roman" w:hAnsi="Times New Roman" w:cs="Times New Roman"/>
          <w:sz w:val="24"/>
          <w:lang w:val="en-GB"/>
        </w:rPr>
        <w:t>" from the Republic of Moldova the sub-financing agreement of the subproject "Fortification of education through research in medicine within USMF "</w:t>
      </w:r>
      <w:proofErr w:type="spellStart"/>
      <w:r w:rsidRPr="00C51FEB">
        <w:rPr>
          <w:rFonts w:ascii="Times New Roman" w:hAnsi="Times New Roman" w:cs="Times New Roman"/>
          <w:sz w:val="24"/>
          <w:lang w:val="en-GB"/>
        </w:rPr>
        <w:t>Nicolae</w:t>
      </w:r>
      <w:proofErr w:type="spellEnd"/>
      <w:r w:rsidRPr="00C51FEB">
        <w:rPr>
          <w:rFonts w:ascii="Times New Roman" w:hAnsi="Times New Roman" w:cs="Times New Roman"/>
          <w:sz w:val="24"/>
          <w:lang w:val="en-GB"/>
        </w:rPr>
        <w:t xml:space="preserve"> </w:t>
      </w:r>
      <w:proofErr w:type="spellStart"/>
      <w:r w:rsidRPr="00C51FEB">
        <w:rPr>
          <w:rFonts w:ascii="Times New Roman" w:hAnsi="Times New Roman" w:cs="Times New Roman"/>
          <w:sz w:val="24"/>
          <w:lang w:val="en-GB"/>
        </w:rPr>
        <w:t>Testemițanu</w:t>
      </w:r>
      <w:proofErr w:type="spellEnd"/>
      <w:r w:rsidRPr="00C51FEB">
        <w:rPr>
          <w:rFonts w:ascii="Times New Roman" w:hAnsi="Times New Roman" w:cs="Times New Roman"/>
          <w:sz w:val="24"/>
          <w:lang w:val="en-GB"/>
        </w:rPr>
        <w:t xml:space="preserve">" - </w:t>
      </w:r>
      <w:proofErr w:type="spellStart"/>
      <w:r w:rsidRPr="00C51FEB">
        <w:rPr>
          <w:rFonts w:ascii="Times New Roman" w:hAnsi="Times New Roman" w:cs="Times New Roman"/>
          <w:sz w:val="24"/>
          <w:lang w:val="en-GB"/>
        </w:rPr>
        <w:t>FORCE_med</w:t>
      </w:r>
      <w:proofErr w:type="spellEnd"/>
      <w:r w:rsidRPr="00C51FEB">
        <w:rPr>
          <w:rFonts w:ascii="Times New Roman" w:hAnsi="Times New Roman" w:cs="Times New Roman"/>
          <w:sz w:val="24"/>
          <w:lang w:val="en-GB"/>
        </w:rPr>
        <w:t>"</w:t>
      </w:r>
    </w:p>
    <w:p w:rsidR="00F1529D" w:rsidRPr="00C51FEB" w:rsidRDefault="00F1529D" w:rsidP="00F1529D">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Through this sub-project USMF "</w:t>
      </w:r>
      <w:proofErr w:type="spellStart"/>
      <w:r w:rsidRPr="00C51FEB">
        <w:rPr>
          <w:rFonts w:ascii="Times New Roman" w:hAnsi="Times New Roman" w:cs="Times New Roman"/>
          <w:sz w:val="24"/>
          <w:lang w:val="en-GB"/>
        </w:rPr>
        <w:t>Nicolae</w:t>
      </w:r>
      <w:proofErr w:type="spellEnd"/>
      <w:r w:rsidRPr="00C51FEB">
        <w:rPr>
          <w:rFonts w:ascii="Times New Roman" w:hAnsi="Times New Roman" w:cs="Times New Roman"/>
          <w:sz w:val="24"/>
          <w:lang w:val="en-GB"/>
        </w:rPr>
        <w:t xml:space="preserve"> </w:t>
      </w:r>
      <w:proofErr w:type="spellStart"/>
      <w:r w:rsidRPr="00C51FEB">
        <w:rPr>
          <w:rFonts w:ascii="Times New Roman" w:hAnsi="Times New Roman" w:cs="Times New Roman"/>
          <w:sz w:val="24"/>
          <w:lang w:val="en-GB"/>
        </w:rPr>
        <w:t>Testemițanu</w:t>
      </w:r>
      <w:proofErr w:type="spellEnd"/>
      <w:r w:rsidRPr="00C51FEB">
        <w:rPr>
          <w:rFonts w:ascii="Times New Roman" w:hAnsi="Times New Roman" w:cs="Times New Roman"/>
          <w:sz w:val="24"/>
          <w:lang w:val="en-GB"/>
        </w:rPr>
        <w:t xml:space="preserve">" aims to carry out a set of interventions aimed at modernizing the educational process by strengthening the technical-material capacities and by increasing the research skills of students, masters, and doctoral students, as well as young researchers. Within the sub-project, the Research Education Platform will be created, including the Molecular Medicine and Personalized Medicine sectors. Their use in training will increase the level of correspondence of acquired skills to the </w:t>
      </w:r>
      <w:proofErr w:type="spellStart"/>
      <w:r w:rsidRPr="00C51FEB">
        <w:rPr>
          <w:rFonts w:ascii="Times New Roman" w:hAnsi="Times New Roman" w:cs="Times New Roman"/>
          <w:sz w:val="24"/>
          <w:lang w:val="en-GB"/>
        </w:rPr>
        <w:t>labor</w:t>
      </w:r>
      <w:proofErr w:type="spellEnd"/>
      <w:r w:rsidRPr="00C51FEB">
        <w:rPr>
          <w:rFonts w:ascii="Times New Roman" w:hAnsi="Times New Roman" w:cs="Times New Roman"/>
          <w:sz w:val="24"/>
          <w:lang w:val="en-GB"/>
        </w:rPr>
        <w:t xml:space="preserve"> market requirements in the Republic of Moldova.</w:t>
      </w:r>
    </w:p>
    <w:p w:rsidR="00F1529D" w:rsidRPr="00C51FEB" w:rsidRDefault="00F1529D" w:rsidP="00F1529D">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The FORCE-Med Sub-Project is aimed at achieving the following specific objectives as follows:</w:t>
      </w:r>
    </w:p>
    <w:p w:rsidR="00F1529D" w:rsidRPr="00C51FEB" w:rsidRDefault="00F1529D" w:rsidP="00F1529D">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O.1. Gearing the teaching of the fundamental medical disciplines to the spectrum of scientific research imminent to the multi-marker strategy.</w:t>
      </w:r>
    </w:p>
    <w:p w:rsidR="00F1529D" w:rsidRPr="00C51FEB" w:rsidRDefault="00F1529D" w:rsidP="00F1529D">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O.2. Formation of the ability to exegesis the conceptual elements treated in the discipline in connection with the results of scientific research.</w:t>
      </w:r>
    </w:p>
    <w:p w:rsidR="00F1529D" w:rsidRPr="00C51FEB" w:rsidRDefault="00F1529D" w:rsidP="00F1529D">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O.3. Understanding the technical-methodological support of scientific research and the algorithm of indications vis-à-vis its application for diagnostic and prognostic purposes in practical medicine, according to the principles of evidence-based medicine.</w:t>
      </w:r>
    </w:p>
    <w:p w:rsidR="00F1529D" w:rsidRPr="00C51FEB" w:rsidRDefault="00F1529D" w:rsidP="00F1529D">
      <w:pPr>
        <w:spacing w:line="276" w:lineRule="auto"/>
        <w:jc w:val="both"/>
        <w:rPr>
          <w:rFonts w:ascii="Times New Roman" w:hAnsi="Times New Roman" w:cs="Times New Roman"/>
          <w:b/>
          <w:sz w:val="24"/>
          <w:lang w:val="en-GB"/>
        </w:rPr>
      </w:pPr>
      <w:r w:rsidRPr="00C51FEB">
        <w:rPr>
          <w:rFonts w:ascii="Times New Roman" w:hAnsi="Times New Roman" w:cs="Times New Roman"/>
          <w:b/>
          <w:sz w:val="24"/>
          <w:lang w:val="en-GB"/>
        </w:rPr>
        <w:t>2. Objective of the task</w:t>
      </w:r>
    </w:p>
    <w:p w:rsidR="00F1529D" w:rsidRPr="00C51FEB" w:rsidRDefault="00F1529D" w:rsidP="00F1529D">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lastRenderedPageBreak/>
        <w:t>The main objective is the training of local trainers in the field of Laboratory quality management systems.</w:t>
      </w:r>
    </w:p>
    <w:p w:rsidR="00F1529D" w:rsidRPr="00C51FEB" w:rsidRDefault="00F1529D" w:rsidP="00F1529D">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The training services will include training a group of 20 people over 5 days on the contemporary approach to the quality of laboratory activities as required by the laboratory standards LQSI, 15189, 17025, 9001.</w:t>
      </w:r>
    </w:p>
    <w:p w:rsidR="00F1529D" w:rsidRPr="00C51FEB" w:rsidRDefault="00F1529D" w:rsidP="00F1529D">
      <w:pPr>
        <w:spacing w:line="276" w:lineRule="auto"/>
        <w:jc w:val="both"/>
        <w:rPr>
          <w:rFonts w:ascii="Times New Roman" w:hAnsi="Times New Roman" w:cs="Times New Roman"/>
          <w:b/>
          <w:sz w:val="24"/>
          <w:lang w:val="en-GB"/>
        </w:rPr>
      </w:pPr>
      <w:r w:rsidRPr="00C51FEB">
        <w:rPr>
          <w:rFonts w:ascii="Times New Roman" w:hAnsi="Times New Roman" w:cs="Times New Roman"/>
          <w:b/>
          <w:sz w:val="24"/>
          <w:lang w:val="en-GB"/>
        </w:rPr>
        <w:t>3. Scope (tasks and responsibilities):</w:t>
      </w:r>
    </w:p>
    <w:p w:rsidR="00F1529D" w:rsidRPr="00C51FEB" w:rsidRDefault="00F1529D" w:rsidP="00F1529D">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During the performance of the contract, the Company will be responsible for the following tasks:</w:t>
      </w:r>
    </w:p>
    <w:p w:rsidR="00F1529D" w:rsidRPr="00C51FEB" w:rsidRDefault="00F1529D" w:rsidP="00F1529D">
      <w:pPr>
        <w:pStyle w:val="a4"/>
        <w:numPr>
          <w:ilvl w:val="0"/>
          <w:numId w:val="1"/>
        </w:num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Coordination with the Beneficiary of the training program for local trainers regarding international standards for ensuring the quality of laboratory activity.</w:t>
      </w:r>
    </w:p>
    <w:p w:rsidR="00F1529D" w:rsidRPr="00C51FEB" w:rsidRDefault="00F1529D" w:rsidP="00F1529D">
      <w:pPr>
        <w:pStyle w:val="a4"/>
        <w:numPr>
          <w:ilvl w:val="0"/>
          <w:numId w:val="1"/>
        </w:num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Evaluation of the initial knowledge of those trained in the field of quality assurance of laboratory activity.</w:t>
      </w:r>
    </w:p>
    <w:p w:rsidR="00F1529D" w:rsidRPr="00C51FEB" w:rsidRDefault="00F1529D" w:rsidP="00F1529D">
      <w:pPr>
        <w:pStyle w:val="a4"/>
        <w:numPr>
          <w:ilvl w:val="0"/>
          <w:numId w:val="1"/>
        </w:num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 xml:space="preserve">Realization of the training of local trainers regarding the international standards of quality assurance of laboratory activity, in a format with physical presence at the USMF </w:t>
      </w:r>
      <w:proofErr w:type="spellStart"/>
      <w:r w:rsidRPr="00C51FEB">
        <w:rPr>
          <w:rFonts w:ascii="Times New Roman" w:hAnsi="Times New Roman" w:cs="Times New Roman"/>
          <w:sz w:val="24"/>
          <w:lang w:val="en-GB"/>
        </w:rPr>
        <w:t>Nicolae</w:t>
      </w:r>
      <w:proofErr w:type="spellEnd"/>
      <w:r w:rsidRPr="00C51FEB">
        <w:rPr>
          <w:rFonts w:ascii="Times New Roman" w:hAnsi="Times New Roman" w:cs="Times New Roman"/>
          <w:sz w:val="24"/>
          <w:lang w:val="en-GB"/>
        </w:rPr>
        <w:t xml:space="preserve"> </w:t>
      </w:r>
      <w:proofErr w:type="spellStart"/>
      <w:r w:rsidRPr="00C51FEB">
        <w:rPr>
          <w:rFonts w:ascii="Times New Roman" w:hAnsi="Times New Roman" w:cs="Times New Roman"/>
          <w:sz w:val="24"/>
          <w:lang w:val="en-GB"/>
        </w:rPr>
        <w:t>Testemițanu</w:t>
      </w:r>
      <w:proofErr w:type="spellEnd"/>
      <w:r w:rsidRPr="00C51FEB">
        <w:rPr>
          <w:rFonts w:ascii="Times New Roman" w:hAnsi="Times New Roman" w:cs="Times New Roman"/>
          <w:sz w:val="24"/>
          <w:lang w:val="en-GB"/>
        </w:rPr>
        <w:t xml:space="preserve"> headquarters (number of 20 people during 5 days).</w:t>
      </w:r>
    </w:p>
    <w:p w:rsidR="00F1529D" w:rsidRPr="00C51FEB" w:rsidRDefault="00F1529D" w:rsidP="00F1529D">
      <w:pPr>
        <w:pStyle w:val="a4"/>
        <w:numPr>
          <w:ilvl w:val="0"/>
          <w:numId w:val="1"/>
        </w:num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Evaluation of the final knowledge of the beneficiaries;</w:t>
      </w:r>
    </w:p>
    <w:p w:rsidR="00F1529D" w:rsidRPr="00C51FEB" w:rsidRDefault="00F1529D" w:rsidP="00F1529D">
      <w:pPr>
        <w:pStyle w:val="a4"/>
        <w:numPr>
          <w:ilvl w:val="0"/>
          <w:numId w:val="1"/>
        </w:num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Presentation after the completion of the training module of the local trainers of the report on the completion of the training with recommendations for further training.</w:t>
      </w:r>
    </w:p>
    <w:p w:rsidR="00F1529D" w:rsidRPr="00C51FEB" w:rsidRDefault="00F1529D" w:rsidP="00F1529D">
      <w:pPr>
        <w:spacing w:line="276" w:lineRule="auto"/>
        <w:jc w:val="both"/>
        <w:rPr>
          <w:rFonts w:ascii="Times New Roman" w:hAnsi="Times New Roman" w:cs="Times New Roman"/>
          <w:b/>
          <w:sz w:val="24"/>
          <w:lang w:val="en-GB"/>
        </w:rPr>
      </w:pPr>
      <w:r w:rsidRPr="00C51FEB">
        <w:rPr>
          <w:rFonts w:ascii="Times New Roman" w:hAnsi="Times New Roman" w:cs="Times New Roman"/>
          <w:b/>
          <w:sz w:val="24"/>
          <w:lang w:val="en-GB"/>
        </w:rPr>
        <w:t>4. Deliverables and delivery terms:</w:t>
      </w:r>
    </w:p>
    <w:p w:rsidR="00F1529D" w:rsidRPr="00C51FEB" w:rsidRDefault="00F1529D" w:rsidP="00F1529D">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 xml:space="preserve">The provision of services is estimated to be initiated in the month of </w:t>
      </w:r>
      <w:r w:rsidR="000165D7">
        <w:rPr>
          <w:rFonts w:ascii="Times New Roman" w:hAnsi="Times New Roman" w:cs="Times New Roman"/>
          <w:sz w:val="24"/>
          <w:lang w:val="en-GB"/>
        </w:rPr>
        <w:t xml:space="preserve">December 2023 </w:t>
      </w:r>
      <w:r w:rsidRPr="00C51FEB">
        <w:rPr>
          <w:rFonts w:ascii="Times New Roman" w:hAnsi="Times New Roman" w:cs="Times New Roman"/>
          <w:sz w:val="24"/>
          <w:lang w:val="en-GB"/>
        </w:rPr>
        <w:t xml:space="preserve">and completed by </w:t>
      </w:r>
      <w:r w:rsidR="000165D7">
        <w:rPr>
          <w:rFonts w:ascii="Times New Roman" w:hAnsi="Times New Roman" w:cs="Times New Roman"/>
          <w:sz w:val="24"/>
          <w:lang w:val="en-GB"/>
        </w:rPr>
        <w:t>February 2024</w:t>
      </w:r>
      <w:r w:rsidRPr="00C51FEB">
        <w:rPr>
          <w:rFonts w:ascii="Times New Roman" w:hAnsi="Times New Roman" w:cs="Times New Roman"/>
          <w:sz w:val="24"/>
          <w:lang w:val="en-GB"/>
        </w:rPr>
        <w:t>, with the activities and deliverables presented as follows:</w:t>
      </w:r>
    </w:p>
    <w:tbl>
      <w:tblPr>
        <w:tblStyle w:val="a6"/>
        <w:tblW w:w="9493" w:type="dxa"/>
        <w:tblLook w:val="04A0" w:firstRow="1" w:lastRow="0" w:firstColumn="1" w:lastColumn="0" w:noHBand="0" w:noVBand="1"/>
      </w:tblPr>
      <w:tblGrid>
        <w:gridCol w:w="7225"/>
        <w:gridCol w:w="2268"/>
      </w:tblGrid>
      <w:tr w:rsidR="00F1529D" w:rsidRPr="00C51FEB" w:rsidTr="002E321D">
        <w:trPr>
          <w:trHeight w:val="553"/>
        </w:trPr>
        <w:tc>
          <w:tcPr>
            <w:tcW w:w="7225" w:type="dxa"/>
          </w:tcPr>
          <w:p w:rsidR="00F1529D" w:rsidRPr="00C51FEB" w:rsidRDefault="00F1529D" w:rsidP="00F1529D">
            <w:pPr>
              <w:spacing w:line="276" w:lineRule="auto"/>
              <w:rPr>
                <w:rFonts w:ascii="Times New Roman" w:hAnsi="Times New Roman" w:cs="Times New Roman"/>
                <w:sz w:val="24"/>
                <w:szCs w:val="24"/>
              </w:rPr>
            </w:pPr>
            <w:r w:rsidRPr="00C51FEB">
              <w:rPr>
                <w:rFonts w:ascii="Times New Roman" w:hAnsi="Times New Roman" w:cs="Times New Roman"/>
                <w:sz w:val="24"/>
                <w:szCs w:val="24"/>
              </w:rPr>
              <w:t xml:space="preserve">Tasks, activities, deliverables </w:t>
            </w:r>
          </w:p>
        </w:tc>
        <w:tc>
          <w:tcPr>
            <w:tcW w:w="2268" w:type="dxa"/>
            <w:shd w:val="clear" w:color="auto" w:fill="auto"/>
          </w:tcPr>
          <w:p w:rsidR="00F1529D" w:rsidRPr="00C51FEB" w:rsidRDefault="00F1529D" w:rsidP="00F1529D">
            <w:pPr>
              <w:spacing w:line="276" w:lineRule="auto"/>
              <w:rPr>
                <w:rFonts w:ascii="Times New Roman" w:hAnsi="Times New Roman" w:cs="Times New Roman"/>
                <w:sz w:val="24"/>
                <w:szCs w:val="24"/>
              </w:rPr>
            </w:pPr>
            <w:r w:rsidRPr="00C51FEB">
              <w:rPr>
                <w:rFonts w:ascii="Times New Roman" w:hAnsi="Times New Roman" w:cs="Times New Roman"/>
                <w:sz w:val="24"/>
                <w:szCs w:val="24"/>
              </w:rPr>
              <w:t>Due date</w:t>
            </w:r>
          </w:p>
        </w:tc>
      </w:tr>
      <w:tr w:rsidR="00F1529D" w:rsidRPr="004D4F17" w:rsidTr="002E321D">
        <w:trPr>
          <w:trHeight w:val="553"/>
        </w:trPr>
        <w:tc>
          <w:tcPr>
            <w:tcW w:w="7225" w:type="dxa"/>
          </w:tcPr>
          <w:p w:rsidR="00F1529D" w:rsidRPr="00C51FEB" w:rsidRDefault="00F1529D" w:rsidP="00F1529D">
            <w:pPr>
              <w:pStyle w:val="a4"/>
              <w:numPr>
                <w:ilvl w:val="0"/>
                <w:numId w:val="4"/>
              </w:numPr>
              <w:spacing w:line="276" w:lineRule="auto"/>
              <w:jc w:val="both"/>
              <w:rPr>
                <w:rFonts w:ascii="Times New Roman" w:eastAsia="Times New Roman" w:hAnsi="Times New Roman" w:cs="Times New Roman"/>
                <w:noProof/>
                <w:sz w:val="24"/>
                <w:szCs w:val="24"/>
              </w:rPr>
            </w:pPr>
            <w:r w:rsidRPr="00C51FEB">
              <w:rPr>
                <w:rFonts w:ascii="Times New Roman" w:eastAsia="Times New Roman" w:hAnsi="Times New Roman" w:cs="Times New Roman"/>
                <w:noProof/>
                <w:sz w:val="24"/>
                <w:szCs w:val="24"/>
              </w:rPr>
              <w:t xml:space="preserve">Coordination with the Beneficiary of the training program for local trainers regarding international standards for quality assurance of laboratory activity. </w:t>
            </w:r>
          </w:p>
        </w:tc>
        <w:tc>
          <w:tcPr>
            <w:tcW w:w="2268" w:type="dxa"/>
            <w:shd w:val="clear" w:color="auto" w:fill="auto"/>
          </w:tcPr>
          <w:p w:rsidR="00F1529D" w:rsidRPr="00C51FEB" w:rsidRDefault="00F1529D" w:rsidP="00F1529D">
            <w:pPr>
              <w:spacing w:line="276" w:lineRule="auto"/>
              <w:rPr>
                <w:rFonts w:ascii="Times New Roman" w:eastAsia="Times New Roman" w:hAnsi="Times New Roman" w:cs="Times New Roman"/>
                <w:b/>
                <w:noProof/>
                <w:sz w:val="24"/>
                <w:szCs w:val="24"/>
              </w:rPr>
            </w:pPr>
            <w:r w:rsidRPr="00C51FEB">
              <w:rPr>
                <w:rFonts w:ascii="Times New Roman" w:eastAsia="Times New Roman" w:hAnsi="Times New Roman" w:cs="Times New Roman"/>
                <w:noProof/>
                <w:sz w:val="24"/>
                <w:szCs w:val="24"/>
              </w:rPr>
              <w:t>Within 10 days of signing the contract</w:t>
            </w:r>
          </w:p>
        </w:tc>
      </w:tr>
      <w:tr w:rsidR="00F1529D" w:rsidRPr="004D4F17" w:rsidTr="002E321D">
        <w:trPr>
          <w:trHeight w:val="1613"/>
        </w:trPr>
        <w:tc>
          <w:tcPr>
            <w:tcW w:w="7225" w:type="dxa"/>
          </w:tcPr>
          <w:p w:rsidR="00F1529D" w:rsidRPr="00C51FEB" w:rsidRDefault="00F1529D" w:rsidP="00F1529D">
            <w:pPr>
              <w:pStyle w:val="a4"/>
              <w:numPr>
                <w:ilvl w:val="0"/>
                <w:numId w:val="3"/>
              </w:numPr>
              <w:spacing w:line="276" w:lineRule="auto"/>
              <w:jc w:val="both"/>
              <w:rPr>
                <w:rFonts w:ascii="Times New Roman" w:eastAsia="Times New Roman" w:hAnsi="Times New Roman" w:cs="Times New Roman"/>
                <w:noProof/>
                <w:sz w:val="24"/>
                <w:szCs w:val="24"/>
              </w:rPr>
            </w:pPr>
            <w:r w:rsidRPr="00C51FEB">
              <w:rPr>
                <w:rFonts w:ascii="Times New Roman" w:eastAsia="Times New Roman" w:hAnsi="Times New Roman" w:cs="Times New Roman"/>
                <w:noProof/>
                <w:sz w:val="24"/>
                <w:szCs w:val="24"/>
              </w:rPr>
              <w:t>Evaluation of the initial knowledge of those trained in the field of quality assurance of laboratory activity;</w:t>
            </w:r>
          </w:p>
          <w:p w:rsidR="00F1529D" w:rsidRPr="00C51FEB" w:rsidRDefault="003C689D" w:rsidP="00F1529D">
            <w:pPr>
              <w:pStyle w:val="a4"/>
              <w:numPr>
                <w:ilvl w:val="0"/>
                <w:numId w:val="3"/>
              </w:numPr>
              <w:spacing w:line="276" w:lineRule="auto"/>
              <w:jc w:val="both"/>
              <w:rPr>
                <w:rFonts w:ascii="Times New Roman" w:eastAsia="Times New Roman" w:hAnsi="Times New Roman" w:cs="Times New Roman"/>
                <w:noProof/>
                <w:sz w:val="24"/>
                <w:szCs w:val="24"/>
              </w:rPr>
            </w:pPr>
            <w:r w:rsidRPr="00C51FEB">
              <w:rPr>
                <w:rFonts w:ascii="Times New Roman" w:eastAsia="Times New Roman" w:hAnsi="Times New Roman" w:cs="Times New Roman"/>
                <w:noProof/>
                <w:sz w:val="24"/>
                <w:szCs w:val="24"/>
              </w:rPr>
              <w:t>C</w:t>
            </w:r>
            <w:r w:rsidR="00F1529D" w:rsidRPr="00C51FEB">
              <w:rPr>
                <w:rFonts w:ascii="Times New Roman" w:eastAsia="Times New Roman" w:hAnsi="Times New Roman" w:cs="Times New Roman"/>
                <w:noProof/>
                <w:sz w:val="24"/>
                <w:szCs w:val="24"/>
              </w:rPr>
              <w:t>arrying out the training of local trainers regarding the international standards of quality assurance of laboratory activity (20 people, for 5 days);</w:t>
            </w:r>
          </w:p>
          <w:p w:rsidR="00F1529D" w:rsidRPr="00C51FEB" w:rsidRDefault="00F1529D" w:rsidP="00F1529D">
            <w:pPr>
              <w:pStyle w:val="a4"/>
              <w:numPr>
                <w:ilvl w:val="0"/>
                <w:numId w:val="3"/>
              </w:numPr>
              <w:spacing w:line="276" w:lineRule="auto"/>
              <w:jc w:val="both"/>
              <w:rPr>
                <w:rFonts w:ascii="Times New Roman" w:eastAsia="Times New Roman" w:hAnsi="Times New Roman" w:cs="Times New Roman"/>
                <w:noProof/>
                <w:sz w:val="24"/>
                <w:szCs w:val="24"/>
              </w:rPr>
            </w:pPr>
            <w:r w:rsidRPr="00C51FEB">
              <w:rPr>
                <w:rFonts w:ascii="Times New Roman" w:eastAsia="Times New Roman" w:hAnsi="Times New Roman" w:cs="Times New Roman"/>
                <w:noProof/>
                <w:sz w:val="24"/>
                <w:szCs w:val="24"/>
              </w:rPr>
              <w:t>Evaluation of the final knowledge of the beneficiaries.</w:t>
            </w:r>
          </w:p>
        </w:tc>
        <w:tc>
          <w:tcPr>
            <w:tcW w:w="2268" w:type="dxa"/>
            <w:shd w:val="clear" w:color="auto" w:fill="auto"/>
          </w:tcPr>
          <w:p w:rsidR="00F1529D" w:rsidRPr="00C51FEB" w:rsidRDefault="003C689D" w:rsidP="003C689D">
            <w:pPr>
              <w:spacing w:after="160" w:line="276" w:lineRule="auto"/>
              <w:rPr>
                <w:rFonts w:ascii="Times New Roman" w:eastAsia="Times New Roman" w:hAnsi="Times New Roman" w:cs="Times New Roman"/>
                <w:noProof/>
                <w:sz w:val="24"/>
                <w:szCs w:val="24"/>
              </w:rPr>
            </w:pPr>
            <w:r w:rsidRPr="00C51FEB">
              <w:rPr>
                <w:rFonts w:ascii="Times New Roman" w:eastAsia="Times New Roman" w:hAnsi="Times New Roman" w:cs="Times New Roman"/>
                <w:noProof/>
                <w:sz w:val="24"/>
                <w:szCs w:val="24"/>
              </w:rPr>
              <w:t>Within 60 days of signing the contract</w:t>
            </w:r>
          </w:p>
        </w:tc>
      </w:tr>
      <w:tr w:rsidR="00F1529D" w:rsidRPr="004D4F17" w:rsidTr="002E321D">
        <w:trPr>
          <w:trHeight w:val="300"/>
        </w:trPr>
        <w:tc>
          <w:tcPr>
            <w:tcW w:w="7225" w:type="dxa"/>
          </w:tcPr>
          <w:p w:rsidR="00F1529D" w:rsidRPr="00C51FEB" w:rsidRDefault="003C689D" w:rsidP="003C689D">
            <w:pPr>
              <w:pStyle w:val="a4"/>
              <w:numPr>
                <w:ilvl w:val="0"/>
                <w:numId w:val="3"/>
              </w:numPr>
              <w:spacing w:line="276" w:lineRule="auto"/>
              <w:jc w:val="both"/>
              <w:rPr>
                <w:rFonts w:ascii="Times New Roman" w:eastAsia="Times New Roman" w:hAnsi="Times New Roman" w:cs="Times New Roman"/>
                <w:bCs/>
                <w:noProof/>
                <w:sz w:val="24"/>
                <w:szCs w:val="24"/>
              </w:rPr>
            </w:pPr>
            <w:r w:rsidRPr="00C51FEB">
              <w:rPr>
                <w:rFonts w:ascii="Times New Roman" w:eastAsia="Times New Roman" w:hAnsi="Times New Roman" w:cs="Times New Roman"/>
                <w:noProof/>
                <w:sz w:val="24"/>
                <w:szCs w:val="24"/>
              </w:rPr>
              <w:t>Presentation of the training report with recommendations for further training.</w:t>
            </w:r>
          </w:p>
        </w:tc>
        <w:tc>
          <w:tcPr>
            <w:tcW w:w="2268" w:type="dxa"/>
            <w:shd w:val="clear" w:color="auto" w:fill="auto"/>
          </w:tcPr>
          <w:p w:rsidR="00F1529D" w:rsidRPr="00C51FEB" w:rsidRDefault="003C689D" w:rsidP="00F1529D">
            <w:pPr>
              <w:spacing w:after="160" w:line="276" w:lineRule="auto"/>
              <w:rPr>
                <w:rFonts w:ascii="Times New Roman" w:eastAsia="Times New Roman" w:hAnsi="Times New Roman" w:cs="Times New Roman"/>
                <w:bCs/>
                <w:noProof/>
                <w:sz w:val="24"/>
                <w:szCs w:val="24"/>
              </w:rPr>
            </w:pPr>
            <w:r w:rsidRPr="00C51FEB">
              <w:rPr>
                <w:rFonts w:ascii="Times New Roman" w:eastAsia="Times New Roman" w:hAnsi="Times New Roman" w:cs="Times New Roman"/>
                <w:noProof/>
                <w:sz w:val="24"/>
                <w:szCs w:val="24"/>
              </w:rPr>
              <w:t>Within 60 days of signing the contract</w:t>
            </w:r>
          </w:p>
        </w:tc>
      </w:tr>
    </w:tbl>
    <w:p w:rsidR="00F1529D" w:rsidRPr="00C51FEB" w:rsidRDefault="00F1529D" w:rsidP="00F1529D">
      <w:pPr>
        <w:spacing w:line="276" w:lineRule="auto"/>
        <w:jc w:val="both"/>
        <w:rPr>
          <w:rFonts w:ascii="Times New Roman" w:hAnsi="Times New Roman" w:cs="Times New Roman"/>
          <w:sz w:val="24"/>
          <w:lang w:val="en-GB"/>
        </w:rPr>
      </w:pPr>
    </w:p>
    <w:p w:rsidR="004E73EE" w:rsidRPr="00C51FEB" w:rsidRDefault="004E73EE" w:rsidP="004E73EE">
      <w:pPr>
        <w:spacing w:line="276" w:lineRule="auto"/>
        <w:jc w:val="both"/>
        <w:rPr>
          <w:rFonts w:ascii="Times New Roman" w:hAnsi="Times New Roman" w:cs="Times New Roman"/>
          <w:b/>
          <w:sz w:val="24"/>
          <w:lang w:val="en-GB"/>
        </w:rPr>
      </w:pPr>
      <w:r w:rsidRPr="00C51FEB">
        <w:rPr>
          <w:rFonts w:ascii="Times New Roman" w:hAnsi="Times New Roman" w:cs="Times New Roman"/>
          <w:b/>
          <w:sz w:val="24"/>
          <w:lang w:val="en-GB"/>
        </w:rPr>
        <w:t>5. Qualification requirements and evaluation basis (evaluation criteria)</w:t>
      </w:r>
    </w:p>
    <w:p w:rsidR="004E73EE" w:rsidRPr="00C51FEB" w:rsidRDefault="004E73EE" w:rsidP="004E73EE">
      <w:pPr>
        <w:spacing w:after="0" w:line="276" w:lineRule="auto"/>
        <w:jc w:val="both"/>
        <w:rPr>
          <w:rFonts w:ascii="Times New Roman" w:hAnsi="Times New Roman" w:cs="Times New Roman"/>
          <w:b/>
          <w:sz w:val="24"/>
          <w:lang w:val="en-GB"/>
        </w:rPr>
      </w:pPr>
      <w:r w:rsidRPr="00C51FEB">
        <w:rPr>
          <w:rFonts w:ascii="Times New Roman" w:hAnsi="Times New Roman" w:cs="Times New Roman"/>
          <w:b/>
          <w:sz w:val="24"/>
          <w:lang w:val="en-GB"/>
        </w:rPr>
        <w:t>Overall experience: 50 points</w:t>
      </w:r>
    </w:p>
    <w:p w:rsidR="004E73EE" w:rsidRPr="00C51FEB" w:rsidRDefault="004E73EE" w:rsidP="004E73EE">
      <w:pPr>
        <w:pStyle w:val="a4"/>
        <w:numPr>
          <w:ilvl w:val="0"/>
          <w:numId w:val="5"/>
        </w:num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Training experience in the field of quality assurance of laboratory activities for at least 5 years</w:t>
      </w:r>
    </w:p>
    <w:p w:rsidR="004E73EE" w:rsidRPr="00C51FEB" w:rsidRDefault="004E73EE" w:rsidP="004E73EE">
      <w:pPr>
        <w:pStyle w:val="a4"/>
        <w:numPr>
          <w:ilvl w:val="0"/>
          <w:numId w:val="5"/>
        </w:num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International training experience in the field of quality assurance of laboratory activities for at least 3 years.</w:t>
      </w:r>
    </w:p>
    <w:p w:rsidR="004E73EE" w:rsidRPr="00C51FEB" w:rsidRDefault="004E73EE" w:rsidP="004E73EE">
      <w:pPr>
        <w:spacing w:after="0" w:line="276" w:lineRule="auto"/>
        <w:jc w:val="both"/>
        <w:rPr>
          <w:rFonts w:ascii="Times New Roman" w:hAnsi="Times New Roman" w:cs="Times New Roman"/>
          <w:b/>
          <w:sz w:val="24"/>
          <w:lang w:val="en-GB"/>
        </w:rPr>
      </w:pPr>
      <w:r w:rsidRPr="00C51FEB">
        <w:rPr>
          <w:rFonts w:ascii="Times New Roman" w:hAnsi="Times New Roman" w:cs="Times New Roman"/>
          <w:b/>
          <w:sz w:val="24"/>
          <w:lang w:val="en-GB"/>
        </w:rPr>
        <w:lastRenderedPageBreak/>
        <w:t>Correspondence with project tasks: 30 points</w:t>
      </w:r>
    </w:p>
    <w:p w:rsidR="004E73EE" w:rsidRPr="00C51FEB" w:rsidRDefault="004E73EE" w:rsidP="004E73EE">
      <w:pPr>
        <w:pStyle w:val="a4"/>
        <w:numPr>
          <w:ilvl w:val="0"/>
          <w:numId w:val="10"/>
        </w:numPr>
        <w:spacing w:after="0" w:line="276" w:lineRule="auto"/>
        <w:ind w:left="360"/>
        <w:jc w:val="both"/>
        <w:rPr>
          <w:rFonts w:ascii="Times New Roman" w:hAnsi="Times New Roman" w:cs="Times New Roman"/>
          <w:sz w:val="24"/>
          <w:lang w:val="en-GB"/>
        </w:rPr>
      </w:pPr>
      <w:r w:rsidRPr="00C51FEB">
        <w:rPr>
          <w:rFonts w:ascii="Times New Roman" w:hAnsi="Times New Roman" w:cs="Times New Roman"/>
          <w:sz w:val="24"/>
          <w:lang w:val="en-GB"/>
        </w:rPr>
        <w:t>Experience in training in the field of quality of laboratory activities according to standards:</w:t>
      </w:r>
    </w:p>
    <w:p w:rsidR="004E73EE" w:rsidRPr="00C51FEB" w:rsidRDefault="004E73EE" w:rsidP="004E73EE">
      <w:pPr>
        <w:pStyle w:val="a4"/>
        <w:numPr>
          <w:ilvl w:val="0"/>
          <w:numId w:val="7"/>
        </w:numPr>
        <w:spacing w:line="276" w:lineRule="auto"/>
        <w:ind w:left="720"/>
        <w:jc w:val="both"/>
        <w:rPr>
          <w:rFonts w:ascii="Times New Roman" w:hAnsi="Times New Roman" w:cs="Times New Roman"/>
          <w:sz w:val="24"/>
          <w:lang w:val="en-GB"/>
        </w:rPr>
      </w:pPr>
      <w:r w:rsidRPr="00C51FEB">
        <w:rPr>
          <w:rFonts w:ascii="Times New Roman" w:hAnsi="Times New Roman" w:cs="Times New Roman"/>
          <w:sz w:val="24"/>
          <w:lang w:val="en-GB"/>
        </w:rPr>
        <w:t>LQSI,</w:t>
      </w:r>
    </w:p>
    <w:p w:rsidR="004E73EE" w:rsidRPr="00C51FEB" w:rsidRDefault="004E73EE" w:rsidP="004E73EE">
      <w:pPr>
        <w:pStyle w:val="a4"/>
        <w:numPr>
          <w:ilvl w:val="0"/>
          <w:numId w:val="7"/>
        </w:numPr>
        <w:spacing w:line="276" w:lineRule="auto"/>
        <w:ind w:left="720"/>
        <w:jc w:val="both"/>
        <w:rPr>
          <w:rFonts w:ascii="Times New Roman" w:hAnsi="Times New Roman" w:cs="Times New Roman"/>
          <w:sz w:val="24"/>
          <w:lang w:val="en-GB"/>
        </w:rPr>
      </w:pPr>
      <w:r w:rsidRPr="00C51FEB">
        <w:rPr>
          <w:rFonts w:ascii="Times New Roman" w:hAnsi="Times New Roman" w:cs="Times New Roman"/>
          <w:sz w:val="24"/>
          <w:lang w:val="en-GB"/>
        </w:rPr>
        <w:t>15189,</w:t>
      </w:r>
    </w:p>
    <w:p w:rsidR="004E73EE" w:rsidRPr="00C51FEB" w:rsidRDefault="004E73EE" w:rsidP="004E73EE">
      <w:pPr>
        <w:pStyle w:val="a4"/>
        <w:numPr>
          <w:ilvl w:val="0"/>
          <w:numId w:val="7"/>
        </w:numPr>
        <w:spacing w:line="276" w:lineRule="auto"/>
        <w:ind w:left="720"/>
        <w:jc w:val="both"/>
        <w:rPr>
          <w:rFonts w:ascii="Times New Roman" w:hAnsi="Times New Roman" w:cs="Times New Roman"/>
          <w:sz w:val="24"/>
          <w:lang w:val="en-GB"/>
        </w:rPr>
      </w:pPr>
      <w:r w:rsidRPr="00C51FEB">
        <w:rPr>
          <w:rFonts w:ascii="Times New Roman" w:hAnsi="Times New Roman" w:cs="Times New Roman"/>
          <w:sz w:val="24"/>
          <w:lang w:val="en-GB"/>
        </w:rPr>
        <w:t>17025,</w:t>
      </w:r>
    </w:p>
    <w:p w:rsidR="004E73EE" w:rsidRPr="00C51FEB" w:rsidRDefault="004E73EE" w:rsidP="004E73EE">
      <w:pPr>
        <w:pStyle w:val="a4"/>
        <w:numPr>
          <w:ilvl w:val="0"/>
          <w:numId w:val="7"/>
        </w:numPr>
        <w:spacing w:line="276" w:lineRule="auto"/>
        <w:ind w:left="720"/>
        <w:jc w:val="both"/>
        <w:rPr>
          <w:rFonts w:ascii="Times New Roman" w:hAnsi="Times New Roman" w:cs="Times New Roman"/>
          <w:sz w:val="24"/>
          <w:lang w:val="en-GB"/>
        </w:rPr>
      </w:pPr>
      <w:r w:rsidRPr="00C51FEB">
        <w:rPr>
          <w:rFonts w:ascii="Times New Roman" w:hAnsi="Times New Roman" w:cs="Times New Roman"/>
          <w:sz w:val="24"/>
          <w:lang w:val="en-GB"/>
        </w:rPr>
        <w:t>9001.</w:t>
      </w:r>
    </w:p>
    <w:p w:rsidR="004E73EE" w:rsidRPr="00C51FEB" w:rsidRDefault="004E73EE" w:rsidP="004E73EE">
      <w:pPr>
        <w:pStyle w:val="a4"/>
        <w:numPr>
          <w:ilvl w:val="0"/>
          <w:numId w:val="10"/>
        </w:numPr>
        <w:spacing w:line="276" w:lineRule="auto"/>
        <w:ind w:left="360"/>
        <w:jc w:val="both"/>
        <w:rPr>
          <w:rFonts w:ascii="Times New Roman" w:hAnsi="Times New Roman" w:cs="Times New Roman"/>
          <w:sz w:val="24"/>
          <w:lang w:val="en-GB"/>
        </w:rPr>
      </w:pPr>
      <w:r w:rsidRPr="00C51FEB">
        <w:rPr>
          <w:rFonts w:ascii="Times New Roman" w:hAnsi="Times New Roman" w:cs="Times New Roman"/>
          <w:sz w:val="24"/>
          <w:lang w:val="en-GB"/>
        </w:rPr>
        <w:t>Demonstrated experience of collaboration in the field of quality assurance of laboratory activity with international bodies (WHO; CDC; EDC, etc.)</w:t>
      </w:r>
    </w:p>
    <w:p w:rsidR="004E73EE" w:rsidRPr="00C51FEB" w:rsidRDefault="004E73EE" w:rsidP="004E73EE">
      <w:pPr>
        <w:spacing w:after="0" w:line="276" w:lineRule="auto"/>
        <w:jc w:val="both"/>
        <w:rPr>
          <w:rFonts w:ascii="Times New Roman" w:hAnsi="Times New Roman" w:cs="Times New Roman"/>
          <w:b/>
          <w:sz w:val="24"/>
          <w:lang w:val="en-GB"/>
        </w:rPr>
      </w:pPr>
      <w:r w:rsidRPr="00C51FEB">
        <w:rPr>
          <w:rFonts w:ascii="Times New Roman" w:hAnsi="Times New Roman" w:cs="Times New Roman"/>
          <w:b/>
          <w:sz w:val="24"/>
          <w:lang w:val="en-GB"/>
        </w:rPr>
        <w:t>Language and experience: 20 points</w:t>
      </w:r>
    </w:p>
    <w:p w:rsidR="004E73EE" w:rsidRPr="00C51FEB" w:rsidRDefault="004E73EE" w:rsidP="004E73EE">
      <w:pPr>
        <w:pStyle w:val="a4"/>
        <w:numPr>
          <w:ilvl w:val="0"/>
          <w:numId w:val="8"/>
        </w:num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Demonstrated experience using modern teaching methods (PBL, TBL, Project-oriented teaching, etc.).</w:t>
      </w:r>
    </w:p>
    <w:p w:rsidR="004E73EE" w:rsidRPr="00C51FEB" w:rsidRDefault="004E73EE" w:rsidP="004E73EE">
      <w:pPr>
        <w:pStyle w:val="a4"/>
        <w:numPr>
          <w:ilvl w:val="0"/>
          <w:numId w:val="8"/>
        </w:num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 xml:space="preserve">The ability to provide </w:t>
      </w:r>
      <w:r w:rsidR="00426804" w:rsidRPr="00C51FEB">
        <w:rPr>
          <w:rFonts w:ascii="Times New Roman" w:hAnsi="Times New Roman" w:cs="Times New Roman"/>
          <w:sz w:val="24"/>
          <w:lang w:val="en-GB"/>
        </w:rPr>
        <w:t>training services in Romanian,</w:t>
      </w:r>
      <w:r w:rsidRPr="00C51FEB">
        <w:rPr>
          <w:rFonts w:ascii="Times New Roman" w:hAnsi="Times New Roman" w:cs="Times New Roman"/>
          <w:sz w:val="24"/>
          <w:lang w:val="en-GB"/>
        </w:rPr>
        <w:t xml:space="preserve"> English</w:t>
      </w:r>
      <w:r w:rsidR="00426804" w:rsidRPr="00C51FEB">
        <w:rPr>
          <w:rFonts w:ascii="Times New Roman" w:hAnsi="Times New Roman" w:cs="Times New Roman"/>
          <w:sz w:val="24"/>
          <w:lang w:val="en-GB"/>
        </w:rPr>
        <w:t>,</w:t>
      </w:r>
      <w:r w:rsidRPr="00C51FEB">
        <w:rPr>
          <w:rFonts w:ascii="Times New Roman" w:hAnsi="Times New Roman" w:cs="Times New Roman"/>
          <w:sz w:val="24"/>
          <w:lang w:val="en-GB"/>
        </w:rPr>
        <w:t xml:space="preserve"> or Russian.</w:t>
      </w:r>
    </w:p>
    <w:p w:rsidR="004E73EE" w:rsidRPr="00C51FEB" w:rsidRDefault="004E73EE" w:rsidP="004E73EE">
      <w:pPr>
        <w:pStyle w:val="a4"/>
        <w:numPr>
          <w:ilvl w:val="0"/>
          <w:numId w:val="8"/>
        </w:num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Ability to effectively organize and coordinate group activities.</w:t>
      </w:r>
    </w:p>
    <w:p w:rsidR="00426804" w:rsidRPr="00C51FEB" w:rsidRDefault="00426804" w:rsidP="00426804">
      <w:pPr>
        <w:spacing w:line="276" w:lineRule="auto"/>
        <w:jc w:val="both"/>
        <w:rPr>
          <w:rFonts w:ascii="Times New Roman" w:hAnsi="Times New Roman" w:cs="Times New Roman"/>
          <w:b/>
          <w:sz w:val="24"/>
          <w:lang w:val="en-GB"/>
        </w:rPr>
      </w:pPr>
      <w:r w:rsidRPr="00C51FEB">
        <w:rPr>
          <w:rFonts w:ascii="Times New Roman" w:hAnsi="Times New Roman" w:cs="Times New Roman"/>
          <w:b/>
          <w:sz w:val="24"/>
          <w:lang w:val="en-GB"/>
        </w:rPr>
        <w:t>6. Reporting Requirements and Institutional Arrangements</w:t>
      </w:r>
    </w:p>
    <w:p w:rsidR="00426804" w:rsidRPr="00C51FEB" w:rsidRDefault="00426804" w:rsidP="00426804">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The company will report: The contracted company will coordinate the activity with the sub-project manager and the Director of the National Institute of Medicine and Health Research.</w:t>
      </w:r>
    </w:p>
    <w:p w:rsidR="00426804" w:rsidRPr="00C51FEB" w:rsidRDefault="00426804" w:rsidP="00426804">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Institutional arrangements: The Institution will make available to the Company the premises and facilities necessary for the training activities.</w:t>
      </w:r>
    </w:p>
    <w:p w:rsidR="00426804" w:rsidRPr="00C51FEB" w:rsidRDefault="00426804" w:rsidP="00426804">
      <w:pPr>
        <w:spacing w:line="276" w:lineRule="auto"/>
        <w:jc w:val="both"/>
        <w:rPr>
          <w:rFonts w:ascii="Times New Roman" w:hAnsi="Times New Roman" w:cs="Times New Roman"/>
          <w:b/>
          <w:sz w:val="24"/>
          <w:lang w:val="en-GB"/>
        </w:rPr>
      </w:pPr>
      <w:r w:rsidRPr="00C51FEB">
        <w:rPr>
          <w:rFonts w:ascii="Times New Roman" w:hAnsi="Times New Roman" w:cs="Times New Roman"/>
          <w:b/>
          <w:sz w:val="24"/>
          <w:lang w:val="en-GB"/>
        </w:rPr>
        <w:t>7. Privacy Statement</w:t>
      </w:r>
    </w:p>
    <w:p w:rsidR="00426804" w:rsidRPr="00C51FEB" w:rsidRDefault="00426804" w:rsidP="00426804">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All data and information received for the purpose of performing this task must be treated confidentially and are to be used only in connection with the performance of these Terms of Reference. All intellectual property rights arising from the execution of these Terms of Reference are assigned to USMF "</w:t>
      </w:r>
      <w:proofErr w:type="spellStart"/>
      <w:r w:rsidRPr="00C51FEB">
        <w:rPr>
          <w:rFonts w:ascii="Times New Roman" w:hAnsi="Times New Roman" w:cs="Times New Roman"/>
          <w:sz w:val="24"/>
          <w:lang w:val="en-GB"/>
        </w:rPr>
        <w:t>Nicolae</w:t>
      </w:r>
      <w:proofErr w:type="spellEnd"/>
      <w:r w:rsidRPr="00C51FEB">
        <w:rPr>
          <w:rFonts w:ascii="Times New Roman" w:hAnsi="Times New Roman" w:cs="Times New Roman"/>
          <w:sz w:val="24"/>
          <w:lang w:val="en-GB"/>
        </w:rPr>
        <w:t xml:space="preserve"> </w:t>
      </w:r>
      <w:proofErr w:type="spellStart"/>
      <w:r w:rsidRPr="00C51FEB">
        <w:rPr>
          <w:rFonts w:ascii="Times New Roman" w:hAnsi="Times New Roman" w:cs="Times New Roman"/>
          <w:sz w:val="24"/>
          <w:lang w:val="en-GB"/>
        </w:rPr>
        <w:t>Testemițanu</w:t>
      </w:r>
      <w:proofErr w:type="spellEnd"/>
      <w:r w:rsidRPr="00C51FEB">
        <w:rPr>
          <w:rFonts w:ascii="Times New Roman" w:hAnsi="Times New Roman" w:cs="Times New Roman"/>
          <w:sz w:val="24"/>
          <w:lang w:val="en-GB"/>
        </w:rPr>
        <w:t>" from the Republic of Moldova. The content of the written materials obtained and used during the performance of this task cannot be disclosed to any third party without the express prior written authorization of USMF "</w:t>
      </w:r>
      <w:proofErr w:type="spellStart"/>
      <w:r w:rsidRPr="00C51FEB">
        <w:rPr>
          <w:rFonts w:ascii="Times New Roman" w:hAnsi="Times New Roman" w:cs="Times New Roman"/>
          <w:sz w:val="24"/>
          <w:lang w:val="en-GB"/>
        </w:rPr>
        <w:t>Nicolae</w:t>
      </w:r>
      <w:proofErr w:type="spellEnd"/>
      <w:r w:rsidRPr="00C51FEB">
        <w:rPr>
          <w:rFonts w:ascii="Times New Roman" w:hAnsi="Times New Roman" w:cs="Times New Roman"/>
          <w:sz w:val="24"/>
          <w:lang w:val="en-GB"/>
        </w:rPr>
        <w:t xml:space="preserve"> </w:t>
      </w:r>
      <w:proofErr w:type="spellStart"/>
      <w:r w:rsidRPr="00C51FEB">
        <w:rPr>
          <w:rFonts w:ascii="Times New Roman" w:hAnsi="Times New Roman" w:cs="Times New Roman"/>
          <w:sz w:val="24"/>
          <w:lang w:val="en-GB"/>
        </w:rPr>
        <w:t>Testemițanu</w:t>
      </w:r>
      <w:proofErr w:type="spellEnd"/>
      <w:r w:rsidRPr="00C51FEB">
        <w:rPr>
          <w:rFonts w:ascii="Times New Roman" w:hAnsi="Times New Roman" w:cs="Times New Roman"/>
          <w:sz w:val="24"/>
          <w:lang w:val="en-GB"/>
        </w:rPr>
        <w:t>" from the Republic of Moldova.</w:t>
      </w:r>
    </w:p>
    <w:p w:rsidR="00426804" w:rsidRPr="00C51FEB" w:rsidRDefault="00426804" w:rsidP="00426804">
      <w:pPr>
        <w:spacing w:line="276" w:lineRule="auto"/>
        <w:jc w:val="both"/>
        <w:rPr>
          <w:rFonts w:ascii="Times New Roman" w:hAnsi="Times New Roman" w:cs="Times New Roman"/>
          <w:b/>
          <w:sz w:val="24"/>
          <w:lang w:val="en-GB"/>
        </w:rPr>
      </w:pPr>
      <w:r w:rsidRPr="00C51FEB">
        <w:rPr>
          <w:rFonts w:ascii="Times New Roman" w:hAnsi="Times New Roman" w:cs="Times New Roman"/>
          <w:b/>
          <w:sz w:val="24"/>
          <w:lang w:val="en-GB"/>
        </w:rPr>
        <w:t>8. Eligibility</w:t>
      </w:r>
    </w:p>
    <w:p w:rsidR="00426804" w:rsidRPr="00C51FEB" w:rsidRDefault="00426804" w:rsidP="0014691E">
      <w:pPr>
        <w:spacing w:line="276" w:lineRule="auto"/>
        <w:rPr>
          <w:rFonts w:ascii="Times New Roman" w:hAnsi="Times New Roman" w:cs="Times New Roman"/>
          <w:sz w:val="24"/>
          <w:lang w:val="en-GB"/>
        </w:rPr>
      </w:pPr>
      <w:r w:rsidRPr="00C51FEB">
        <w:rPr>
          <w:rFonts w:ascii="Times New Roman" w:hAnsi="Times New Roman" w:cs="Times New Roman"/>
          <w:sz w:val="24"/>
          <w:lang w:val="en-GB"/>
        </w:rPr>
        <w:t>The company will need to be eligible under the Procurement Regulations (https://www.worldbank.org/en/projects-operations/products-and-services/brief/procurement-new-framework).</w:t>
      </w:r>
    </w:p>
    <w:p w:rsidR="00426804" w:rsidRPr="00C51FEB" w:rsidRDefault="00426804" w:rsidP="00426804">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PROJECT MANAGER</w:t>
      </w:r>
    </w:p>
    <w:p w:rsidR="00426804" w:rsidRPr="00C51FEB" w:rsidRDefault="00426804" w:rsidP="00426804">
      <w:pPr>
        <w:spacing w:line="276" w:lineRule="auto"/>
        <w:jc w:val="both"/>
        <w:rPr>
          <w:rFonts w:ascii="Times New Roman" w:hAnsi="Times New Roman" w:cs="Times New Roman"/>
          <w:sz w:val="24"/>
          <w:lang w:val="en-GB"/>
        </w:rPr>
      </w:pPr>
      <w:r w:rsidRPr="00C51FEB">
        <w:rPr>
          <w:rFonts w:ascii="Times New Roman" w:hAnsi="Times New Roman" w:cs="Times New Roman"/>
          <w:sz w:val="24"/>
          <w:lang w:val="en-GB"/>
        </w:rPr>
        <w:t>OLGA TAGADIUC</w:t>
      </w:r>
    </w:p>
    <w:sectPr w:rsidR="00426804" w:rsidRPr="00C51FEB" w:rsidSect="007713FE">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56E4"/>
    <w:multiLevelType w:val="hybridMultilevel"/>
    <w:tmpl w:val="8E88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E30AE"/>
    <w:multiLevelType w:val="hybridMultilevel"/>
    <w:tmpl w:val="5BFE9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382228"/>
    <w:multiLevelType w:val="hybridMultilevel"/>
    <w:tmpl w:val="1DAE05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606C4"/>
    <w:multiLevelType w:val="hybridMultilevel"/>
    <w:tmpl w:val="7AE4DDD0"/>
    <w:lvl w:ilvl="0" w:tplc="EFD697F8">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D0111"/>
    <w:multiLevelType w:val="hybridMultilevel"/>
    <w:tmpl w:val="4E92C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00960"/>
    <w:multiLevelType w:val="hybridMultilevel"/>
    <w:tmpl w:val="A0D80A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78040E"/>
    <w:multiLevelType w:val="hybridMultilevel"/>
    <w:tmpl w:val="72AC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F3F8B"/>
    <w:multiLevelType w:val="hybridMultilevel"/>
    <w:tmpl w:val="5B88C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82586"/>
    <w:multiLevelType w:val="hybridMultilevel"/>
    <w:tmpl w:val="89F62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355961"/>
    <w:multiLevelType w:val="hybridMultilevel"/>
    <w:tmpl w:val="68EC8AA4"/>
    <w:lvl w:ilvl="0" w:tplc="5D1423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95235D"/>
    <w:multiLevelType w:val="hybridMultilevel"/>
    <w:tmpl w:val="CA3A8AFC"/>
    <w:lvl w:ilvl="0" w:tplc="5D1423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2"/>
  </w:num>
  <w:num w:numId="4">
    <w:abstractNumId w:val="5"/>
  </w:num>
  <w:num w:numId="5">
    <w:abstractNumId w:val="8"/>
  </w:num>
  <w:num w:numId="6">
    <w:abstractNumId w:val="7"/>
  </w:num>
  <w:num w:numId="7">
    <w:abstractNumId w:val="10"/>
  </w:num>
  <w:num w:numId="8">
    <w:abstractNumId w:val="1"/>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FE"/>
    <w:rsid w:val="000165D7"/>
    <w:rsid w:val="00123829"/>
    <w:rsid w:val="0014691E"/>
    <w:rsid w:val="001531CD"/>
    <w:rsid w:val="003C689D"/>
    <w:rsid w:val="00426804"/>
    <w:rsid w:val="004D4F17"/>
    <w:rsid w:val="004E73EE"/>
    <w:rsid w:val="00700409"/>
    <w:rsid w:val="007713FE"/>
    <w:rsid w:val="007870FE"/>
    <w:rsid w:val="008660E9"/>
    <w:rsid w:val="00C51FEB"/>
    <w:rsid w:val="00DA476E"/>
    <w:rsid w:val="00F1529D"/>
    <w:rsid w:val="00FA04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663B6"/>
  <w15:docId w15:val="{34CB7A99-4295-4006-930F-F7822387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0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29D"/>
    <w:rPr>
      <w:color w:val="0563C1" w:themeColor="hyperlink"/>
      <w:u w:val="single"/>
    </w:rPr>
  </w:style>
  <w:style w:type="paragraph" w:styleId="a4">
    <w:name w:val="List Paragraph"/>
    <w:basedOn w:val="a"/>
    <w:link w:val="a5"/>
    <w:uiPriority w:val="34"/>
    <w:qFormat/>
    <w:rsid w:val="00F1529D"/>
    <w:pPr>
      <w:ind w:left="720"/>
      <w:contextualSpacing/>
    </w:pPr>
  </w:style>
  <w:style w:type="character" w:customStyle="1" w:styleId="a5">
    <w:name w:val="Абзац списка Знак"/>
    <w:link w:val="a4"/>
    <w:uiPriority w:val="34"/>
    <w:locked/>
    <w:rsid w:val="00F1529D"/>
  </w:style>
  <w:style w:type="table" w:styleId="a6">
    <w:name w:val="Table Grid"/>
    <w:basedOn w:val="a1"/>
    <w:uiPriority w:val="59"/>
    <w:rsid w:val="00F1529D"/>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dim.juc@usmf.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1774</Words>
  <Characters>10118</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2023-11-13T13:23:00Z</dcterms:created>
  <dcterms:modified xsi:type="dcterms:W3CDTF">2023-12-19T07:16:00Z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8f194770-0265-4023-9734-f735a764b658</vt:lpwstr>
  </property>
</Properties>
</file>